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6A" w:rsidRDefault="00A42A6A">
      <w:pPr>
        <w:shd w:val="clear" w:color="auto" w:fill="FFFFFF"/>
        <w:tabs>
          <w:tab w:val="left" w:pos="4253"/>
        </w:tabs>
      </w:pPr>
    </w:p>
    <w:tbl>
      <w:tblPr>
        <w:tblW w:w="0" w:type="auto"/>
        <w:tblLayout w:type="fixed"/>
        <w:tblLook w:val="04A0"/>
      </w:tblPr>
      <w:tblGrid>
        <w:gridCol w:w="1710"/>
        <w:gridCol w:w="675"/>
        <w:gridCol w:w="1834"/>
        <w:gridCol w:w="4820"/>
      </w:tblGrid>
      <w:tr w:rsidR="00A42A6A">
        <w:trPr>
          <w:trHeight w:val="3000"/>
        </w:trPr>
        <w:tc>
          <w:tcPr>
            <w:tcW w:w="421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2A6A" w:rsidRDefault="007C1386">
            <w:pPr>
              <w:spacing w:before="120" w:after="120" w:line="276" w:lineRule="auto"/>
              <w:jc w:val="center"/>
            </w:pPr>
            <w:r>
              <w:rPr>
                <w:sz w:val="19"/>
                <w:szCs w:val="19"/>
              </w:rPr>
              <w:t>МИНОБРАЗОВАНИЯ ЧУВАШИИ</w:t>
            </w:r>
          </w:p>
          <w:p w:rsidR="00A42A6A" w:rsidRDefault="007C1386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</w:t>
            </w:r>
          </w:p>
          <w:p w:rsidR="00A42A6A" w:rsidRDefault="007C1386">
            <w:pPr>
              <w:spacing w:line="276" w:lineRule="auto"/>
              <w:jc w:val="center"/>
            </w:pPr>
            <w:r>
              <w:rPr>
                <w:sz w:val="19"/>
                <w:szCs w:val="19"/>
              </w:rPr>
              <w:t>Чувашской Республики</w:t>
            </w:r>
          </w:p>
          <w:p w:rsidR="00A42A6A" w:rsidRDefault="007C1386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sz w:val="19"/>
                <w:szCs w:val="19"/>
              </w:rPr>
              <w:t>(Цивильский аграрно-технологический техникум Минобразования Чувашии)</w:t>
            </w:r>
          </w:p>
          <w:p w:rsidR="00A42A6A" w:rsidRDefault="007C1386">
            <w:pPr>
              <w:pStyle w:val="afb"/>
              <w:spacing w:before="240" w:after="120"/>
              <w:jc w:val="center"/>
              <w:rPr>
                <w:rFonts w:ascii="Times New Roman" w:hAnsi="Times New Roman"/>
              </w:rPr>
            </w:pPr>
            <w:r>
              <w:rPr>
                <w:rStyle w:val="af8"/>
                <w:rFonts w:ascii="Times New Roman" w:hAnsi="Times New Roman"/>
                <w:color w:val="000000"/>
              </w:rPr>
              <w:t>ПОЛОЖЕНИЕ</w:t>
            </w:r>
          </w:p>
        </w:tc>
        <w:tc>
          <w:tcPr>
            <w:tcW w:w="482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2A6A" w:rsidRDefault="007C1386">
            <w:pPr>
              <w:pStyle w:val="afb"/>
              <w:spacing w:before="120" w:line="276" w:lineRule="auto"/>
              <w:ind w:left="8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УТВЕРЖДЕНЫ</w:t>
            </w:r>
          </w:p>
          <w:p w:rsidR="00A42A6A" w:rsidRDefault="007C1386">
            <w:pPr>
              <w:pStyle w:val="afb"/>
              <w:spacing w:before="120" w:line="276" w:lineRule="auto"/>
              <w:ind w:left="8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приказом Цивильского аграрно-технологического техникума Минобразования Чувашии </w:t>
            </w:r>
          </w:p>
          <w:p w:rsidR="00A42A6A" w:rsidRDefault="007C1386">
            <w:pPr>
              <w:pStyle w:val="afb"/>
              <w:spacing w:before="120" w:line="276" w:lineRule="auto"/>
              <w:ind w:left="8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от 12.01.2023         №09 - ОД </w:t>
            </w:r>
          </w:p>
        </w:tc>
      </w:tr>
      <w:tr w:rsidR="00A42A6A">
        <w:trPr>
          <w:trHeight w:val="192"/>
        </w:trPr>
        <w:tc>
          <w:tcPr>
            <w:tcW w:w="17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noWrap/>
          </w:tcPr>
          <w:p w:rsidR="00A42A6A" w:rsidRDefault="007C1386">
            <w:pPr>
              <w:jc w:val="center"/>
            </w:pPr>
            <w:r>
              <w:t>12.01.2023</w:t>
            </w:r>
          </w:p>
        </w:tc>
        <w:tc>
          <w:tcPr>
            <w:tcW w:w="6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2A6A" w:rsidRDefault="007C1386">
            <w:pPr>
              <w:jc w:val="center"/>
            </w:pPr>
            <w:r>
              <w:t>№</w:t>
            </w:r>
          </w:p>
        </w:tc>
        <w:tc>
          <w:tcPr>
            <w:tcW w:w="18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noWrap/>
          </w:tcPr>
          <w:p w:rsidR="00A42A6A" w:rsidRDefault="007C1386">
            <w:r>
              <w:rPr>
                <w:i/>
              </w:rPr>
              <w:t>01</w:t>
            </w:r>
          </w:p>
        </w:tc>
        <w:tc>
          <w:tcPr>
            <w:tcW w:w="48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2A6A" w:rsidRDefault="00A42A6A"/>
        </w:tc>
      </w:tr>
      <w:tr w:rsidR="00A42A6A">
        <w:trPr>
          <w:trHeight w:val="1200"/>
        </w:trPr>
        <w:tc>
          <w:tcPr>
            <w:tcW w:w="421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2A6A" w:rsidRDefault="007C1386">
            <w:pPr>
              <w:spacing w:before="120" w:after="120"/>
            </w:pPr>
            <w:r>
              <w:t>Цивильск</w:t>
            </w:r>
          </w:p>
          <w:p w:rsidR="00A42A6A" w:rsidRDefault="007C1386">
            <w:pPr>
              <w:jc w:val="both"/>
            </w:pPr>
            <w:r>
              <w:rPr>
                <w:b/>
                <w:bCs/>
              </w:rPr>
              <w:t>о научно-практической конференции «Наука – молодым»</w:t>
            </w:r>
          </w:p>
        </w:tc>
        <w:tc>
          <w:tcPr>
            <w:tcW w:w="48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2A6A" w:rsidRDefault="00A42A6A">
            <w:pPr>
              <w:pStyle w:val="afb"/>
              <w:spacing w:before="120" w:line="276" w:lineRule="auto"/>
              <w:ind w:left="884"/>
              <w:jc w:val="center"/>
              <w:rPr>
                <w:rFonts w:ascii="Times New Roman" w:hAnsi="Times New Roman"/>
              </w:rPr>
            </w:pPr>
          </w:p>
        </w:tc>
      </w:tr>
    </w:tbl>
    <w:p w:rsidR="00A42A6A" w:rsidRDefault="00A42A6A">
      <w:pPr>
        <w:ind w:left="709"/>
        <w:jc w:val="center"/>
        <w:rPr>
          <w:b/>
          <w:caps/>
          <w:sz w:val="24"/>
          <w:szCs w:val="24"/>
        </w:rPr>
      </w:pPr>
    </w:p>
    <w:p w:rsidR="00A42A6A" w:rsidRDefault="007C1386">
      <w:pPr>
        <w:ind w:left="709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1. Общие положения</w:t>
      </w:r>
    </w:p>
    <w:p w:rsidR="00A42A6A" w:rsidRDefault="00A42A6A">
      <w:pPr>
        <w:ind w:firstLine="709"/>
        <w:jc w:val="both"/>
        <w:rPr>
          <w:sz w:val="24"/>
          <w:szCs w:val="24"/>
        </w:rPr>
      </w:pP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Научно-практическая конференция «Наука – молодым» (далее – конференция) проводится в целях:</w:t>
      </w: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активизации и поддержки творческих инициатив обучающихся, вовлечения их в поисковую, исследовательскую, изобретательскую и иную творческую деятельность в различных областях науки, техники, культуры;</w:t>
      </w: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выявления, поддержки и развития талантливых (одаренны</w:t>
      </w:r>
      <w:r>
        <w:rPr>
          <w:sz w:val="24"/>
          <w:szCs w:val="24"/>
        </w:rPr>
        <w:t>х) детей, подведения итогов их творческой работы;</w:t>
      </w: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конференции могут принять участие учащиеся и студенты Цивильского аграрно-технологического техникума Минобразования Чувашии (далее – техникума). Авторами одной работы могут быть не более 2-х обучающи</w:t>
      </w:r>
      <w:r>
        <w:rPr>
          <w:sz w:val="24"/>
          <w:szCs w:val="24"/>
        </w:rPr>
        <w:t>хся.</w:t>
      </w:r>
    </w:p>
    <w:p w:rsidR="00A42A6A" w:rsidRDefault="00A42A6A">
      <w:pPr>
        <w:ind w:firstLine="709"/>
        <w:jc w:val="both"/>
        <w:rPr>
          <w:b/>
          <w:caps/>
          <w:sz w:val="24"/>
          <w:szCs w:val="24"/>
        </w:rPr>
      </w:pPr>
    </w:p>
    <w:p w:rsidR="00A42A6A" w:rsidRDefault="007C138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caps/>
          <w:sz w:val="24"/>
          <w:szCs w:val="24"/>
        </w:rPr>
        <w:t xml:space="preserve">2. </w:t>
      </w:r>
      <w:r>
        <w:rPr>
          <w:b/>
          <w:bCs/>
          <w:caps/>
          <w:sz w:val="24"/>
          <w:szCs w:val="24"/>
        </w:rPr>
        <w:t>порядок  представления работ</w:t>
      </w:r>
    </w:p>
    <w:p w:rsidR="00A42A6A" w:rsidRDefault="007C1386">
      <w:pPr>
        <w:ind w:firstLine="709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и их рассмотрения экспертными комиссиями</w:t>
      </w:r>
    </w:p>
    <w:p w:rsidR="00A42A6A" w:rsidRDefault="00A42A6A">
      <w:pPr>
        <w:ind w:firstLine="709"/>
        <w:jc w:val="both"/>
        <w:rPr>
          <w:sz w:val="24"/>
          <w:szCs w:val="24"/>
        </w:rPr>
      </w:pPr>
    </w:p>
    <w:p w:rsidR="00A42A6A" w:rsidRDefault="007C1386">
      <w:pPr>
        <w:ind w:firstLine="709"/>
        <w:jc w:val="both"/>
        <w:rPr>
          <w:bCs/>
          <w:sz w:val="24"/>
          <w:szCs w:val="24"/>
        </w:rPr>
      </w:pPr>
      <w:r>
        <w:rPr>
          <w:bCs/>
          <w:caps/>
          <w:sz w:val="24"/>
          <w:szCs w:val="24"/>
        </w:rPr>
        <w:t>2.1. К</w:t>
      </w:r>
      <w:r>
        <w:rPr>
          <w:bCs/>
          <w:sz w:val="24"/>
          <w:szCs w:val="24"/>
        </w:rPr>
        <w:t>онференция проводится поэтапно.</w:t>
      </w: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2.2. Первый этап – заявочный – </w:t>
      </w:r>
      <w:r>
        <w:rPr>
          <w:b/>
          <w:bCs/>
          <w:sz w:val="24"/>
          <w:szCs w:val="24"/>
        </w:rPr>
        <w:t>по 3 февраля 2023 г.</w:t>
      </w:r>
      <w:r>
        <w:rPr>
          <w:spacing w:val="-1"/>
          <w:sz w:val="24"/>
          <w:szCs w:val="24"/>
        </w:rPr>
        <w:t xml:space="preserve">В рамках данного этапа проводится приемка заявок и работ, формируется пакет конкурсных материалов. </w:t>
      </w:r>
      <w:r>
        <w:rPr>
          <w:sz w:val="24"/>
          <w:szCs w:val="24"/>
        </w:rPr>
        <w:t xml:space="preserve">Заявки на конференцию принимаются в электронном виде (Приложение 5) на адрес электронной почты </w:t>
      </w:r>
      <w:hyperlink r:id="rId7" w:tooltip="mailto:catt179@mail.ru" w:history="1">
        <w:r>
          <w:rPr>
            <w:rStyle w:val="af7"/>
            <w:sz w:val="24"/>
            <w:szCs w:val="24"/>
            <w:lang w:val="en-US"/>
          </w:rPr>
          <w:t>catt</w:t>
        </w:r>
        <w:r>
          <w:rPr>
            <w:rStyle w:val="af7"/>
            <w:sz w:val="24"/>
            <w:szCs w:val="24"/>
          </w:rPr>
          <w:t>179@</w:t>
        </w:r>
        <w:r>
          <w:rPr>
            <w:rStyle w:val="af7"/>
            <w:sz w:val="24"/>
            <w:szCs w:val="24"/>
            <w:lang w:val="en-US"/>
          </w:rPr>
          <w:t>mail</w:t>
        </w:r>
        <w:r>
          <w:rPr>
            <w:rStyle w:val="af7"/>
            <w:sz w:val="24"/>
            <w:szCs w:val="24"/>
          </w:rPr>
          <w:t>.</w:t>
        </w:r>
        <w:r>
          <w:rPr>
            <w:rStyle w:val="af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Поступившие конкурсные работы должны быть оформлены согласно требований к оформлению научно-исследовательской работы (Приложение 1). </w:t>
      </w:r>
    </w:p>
    <w:p w:rsidR="00A42A6A" w:rsidRDefault="007C1386">
      <w:pPr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2.3. Второй этап – отборочный (заочный) – </w:t>
      </w:r>
      <w:r>
        <w:rPr>
          <w:b/>
          <w:spacing w:val="-1"/>
          <w:sz w:val="24"/>
          <w:szCs w:val="24"/>
        </w:rPr>
        <w:t>с 4 по 7 февраля 2023г.</w:t>
      </w:r>
      <w:r>
        <w:rPr>
          <w:spacing w:val="-1"/>
          <w:sz w:val="24"/>
          <w:szCs w:val="24"/>
        </w:rPr>
        <w:t xml:space="preserve"> В рамках данного этапа проходит заоч</w:t>
      </w:r>
      <w:r>
        <w:rPr>
          <w:spacing w:val="-1"/>
          <w:sz w:val="24"/>
          <w:szCs w:val="24"/>
        </w:rPr>
        <w:t xml:space="preserve">ное рецензирование представленных конкурсных работ членами жюри. Из конкурсных работ, получивших рекомендацию членов жюри, формируются списки участников, прошедших на заключительный (очный) этап конференции. </w:t>
      </w:r>
    </w:p>
    <w:p w:rsidR="00A42A6A" w:rsidRDefault="007C1386">
      <w:pPr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4.1.3. Третий этап – заключительный (очный) – </w:t>
      </w:r>
      <w:r>
        <w:rPr>
          <w:b/>
          <w:spacing w:val="-1"/>
          <w:sz w:val="24"/>
          <w:szCs w:val="24"/>
        </w:rPr>
        <w:t>9</w:t>
      </w:r>
      <w:r>
        <w:rPr>
          <w:b/>
          <w:spacing w:val="-1"/>
          <w:sz w:val="24"/>
          <w:szCs w:val="24"/>
        </w:rPr>
        <w:t xml:space="preserve"> февраля 2023 г.Начало в 12 часов.</w:t>
      </w:r>
      <w:r>
        <w:rPr>
          <w:spacing w:val="-1"/>
          <w:sz w:val="24"/>
          <w:szCs w:val="24"/>
        </w:rPr>
        <w:t xml:space="preserve"> Данный этап предусматривает выступление участников с результатами своей работы и мультимедийную защиту перед членами жюри</w:t>
      </w:r>
      <w:r>
        <w:rPr>
          <w:b/>
          <w:bCs/>
          <w:sz w:val="24"/>
          <w:szCs w:val="24"/>
        </w:rPr>
        <w:t>.</w:t>
      </w: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Конкурсные работы оцениваются членами экспертной комиссии согласно установленной шкале оценки рабо</w:t>
      </w:r>
      <w:r>
        <w:rPr>
          <w:sz w:val="24"/>
          <w:szCs w:val="24"/>
        </w:rPr>
        <w:t xml:space="preserve">ты (Приложение 3), работы по направлению «Авторская поэзия и проза, журналистика» (Приложение 4). Также оценивается выступление обучающихся с устным докладом или аннотацией. Время доклада до 7 минут. Доклад </w:t>
      </w:r>
      <w:r>
        <w:rPr>
          <w:sz w:val="24"/>
          <w:szCs w:val="24"/>
        </w:rPr>
        <w:lastRenderedPageBreak/>
        <w:t>сопровождается презентацией, таблицами, графиками</w:t>
      </w:r>
      <w:r>
        <w:rPr>
          <w:sz w:val="24"/>
          <w:szCs w:val="24"/>
        </w:rPr>
        <w:t xml:space="preserve">, иллюстрациями и т.п. </w:t>
      </w: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конференции будет издан сборник. Статья для сборника оформляется согласно Приложению 6 и отправляется вместе с заявкой.</w:t>
      </w: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конференции предусматривается работа по следующим секциям:</w:t>
      </w:r>
    </w:p>
    <w:p w:rsidR="00A42A6A" w:rsidRDefault="007C1386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Физико-математические науки (Математика; Астрономия; Физика);</w:t>
      </w:r>
    </w:p>
    <w:p w:rsidR="00A42A6A" w:rsidRDefault="007C1386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Экономические науки;</w:t>
      </w:r>
    </w:p>
    <w:p w:rsidR="00A42A6A" w:rsidRDefault="007C1386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Естественные науки (Биология; Зоология; Экология, Агрономия, Физическая культура, Безопасность деятельности человека);</w:t>
      </w:r>
    </w:p>
    <w:p w:rsidR="00A42A6A" w:rsidRDefault="007C1386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науки (Машиностроение; Электротехника; При</w:t>
      </w:r>
      <w:r>
        <w:rPr>
          <w:sz w:val="24"/>
          <w:szCs w:val="24"/>
        </w:rPr>
        <w:t>боростроение, Метрология; Радиотехника и связь; Информатика, вычислительная техника и управление; Материаловедение; Транспорт; Техническое творчество);</w:t>
      </w:r>
    </w:p>
    <w:p w:rsidR="00A42A6A" w:rsidRDefault="007C1386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и архитектура;</w:t>
      </w:r>
    </w:p>
    <w:p w:rsidR="00A42A6A" w:rsidRDefault="007C1386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Исторические науки (Отечественная история; Всеобщая история; Археология; Эт</w:t>
      </w:r>
      <w:r>
        <w:rPr>
          <w:sz w:val="24"/>
          <w:szCs w:val="24"/>
        </w:rPr>
        <w:t>нография; История науки и техники; История международных отношений и внешней политики, Человек в истории и культуре, Отечество);</w:t>
      </w:r>
    </w:p>
    <w:p w:rsidR="00A42A6A" w:rsidRDefault="007C1386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Общественно-гуманитарные науки (Литературоведение; Языкознание, Страноведение, Авторская поэзия и проза, Журналистика, Общество</w:t>
      </w:r>
      <w:r>
        <w:rPr>
          <w:sz w:val="24"/>
          <w:szCs w:val="24"/>
        </w:rPr>
        <w:t>знание, Социология, Право);</w:t>
      </w:r>
    </w:p>
    <w:p w:rsidR="00A42A6A" w:rsidRDefault="007C1386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Творчество (Живопись и графика, Дизайн одежды).</w:t>
      </w:r>
    </w:p>
    <w:p w:rsidR="00A42A6A" w:rsidRDefault="00A42A6A">
      <w:pPr>
        <w:ind w:firstLine="709"/>
        <w:jc w:val="both"/>
        <w:rPr>
          <w:sz w:val="24"/>
          <w:szCs w:val="24"/>
        </w:rPr>
      </w:pP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работы секций определяется в зависимости от числа работ, представленных на конкретную секцию.</w:t>
      </w: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оргкомитета при большом количестве работ секция может бы</w:t>
      </w:r>
      <w:r>
        <w:rPr>
          <w:sz w:val="24"/>
          <w:szCs w:val="24"/>
        </w:rPr>
        <w:t>ть разделена на подсекции.</w:t>
      </w:r>
    </w:p>
    <w:p w:rsidR="00A42A6A" w:rsidRDefault="00A42A6A">
      <w:pPr>
        <w:ind w:firstLine="709"/>
        <w:jc w:val="both"/>
        <w:rPr>
          <w:b/>
          <w:caps/>
          <w:sz w:val="24"/>
          <w:szCs w:val="24"/>
        </w:rPr>
      </w:pPr>
    </w:p>
    <w:p w:rsidR="00A42A6A" w:rsidRDefault="007C1386">
      <w:pPr>
        <w:ind w:firstLine="709"/>
        <w:jc w:val="center"/>
        <w:rPr>
          <w:b/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3. </w:t>
      </w:r>
      <w:r>
        <w:rPr>
          <w:b/>
          <w:bCs/>
          <w:caps/>
          <w:sz w:val="24"/>
          <w:szCs w:val="24"/>
        </w:rPr>
        <w:t>Порядок подведения итогов и награждения</w:t>
      </w:r>
    </w:p>
    <w:p w:rsidR="00A42A6A" w:rsidRDefault="00A42A6A">
      <w:pPr>
        <w:ind w:firstLine="709"/>
        <w:jc w:val="both"/>
        <w:rPr>
          <w:sz w:val="24"/>
          <w:szCs w:val="24"/>
        </w:rPr>
      </w:pP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работы секции проводится заседание экспертной комиссии. Составляется рейтинг оценок по баллам, определяется место, занятое работой в предметной секции.</w:t>
      </w: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решения экспертных комиссий протоколируются, подписываются председателем экспертной комиссии, являются окончательными. Авторам и руководителям исследовательских работ экспертные листы и протоколы экспертной комиссии не предъявляются. </w:t>
      </w: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Число призовых ме</w:t>
      </w:r>
      <w:r>
        <w:rPr>
          <w:sz w:val="24"/>
          <w:szCs w:val="24"/>
        </w:rPr>
        <w:t>ст по каждой предметной секции определяется экспертной комиссией. Все участники награждаются свидетельствами участника конференции, победители и призеры – дипломами.</w:t>
      </w:r>
    </w:p>
    <w:p w:rsidR="00A42A6A" w:rsidRDefault="007C13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Работы, представленные на конференцию, не возвращаются авторам.</w:t>
      </w:r>
    </w:p>
    <w:p w:rsidR="00A42A6A" w:rsidRDefault="00A42A6A">
      <w:pPr>
        <w:ind w:firstLine="709"/>
        <w:jc w:val="center"/>
        <w:rPr>
          <w:sz w:val="24"/>
          <w:szCs w:val="24"/>
        </w:rPr>
      </w:pPr>
    </w:p>
    <w:p w:rsidR="00A42A6A" w:rsidRDefault="00A42A6A">
      <w:pPr>
        <w:ind w:firstLine="709"/>
        <w:jc w:val="center"/>
      </w:pPr>
    </w:p>
    <w:p w:rsidR="00A42A6A" w:rsidRDefault="00A42A6A">
      <w:pPr>
        <w:ind w:firstLine="709"/>
        <w:sectPr w:rsidR="00A42A6A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60"/>
        </w:sectPr>
      </w:pPr>
    </w:p>
    <w:p w:rsidR="00A42A6A" w:rsidRDefault="007C1386">
      <w:pPr>
        <w:pageBreakBefore/>
        <w:ind w:left="5812"/>
        <w:jc w:val="both"/>
      </w:pPr>
      <w:r>
        <w:lastRenderedPageBreak/>
        <w:t>Приложение № 1</w:t>
      </w:r>
    </w:p>
    <w:p w:rsidR="00A42A6A" w:rsidRDefault="007C1386">
      <w:pPr>
        <w:ind w:left="5812"/>
        <w:jc w:val="both"/>
        <w:rPr>
          <w:bCs/>
        </w:rPr>
      </w:pPr>
      <w:r>
        <w:rPr>
          <w:bCs/>
        </w:rPr>
        <w:t>к Положению онаучно-практическойконференции«Наука – молодым»</w:t>
      </w:r>
    </w:p>
    <w:p w:rsidR="00A42A6A" w:rsidRDefault="00A42A6A">
      <w:pPr>
        <w:ind w:firstLine="709"/>
        <w:jc w:val="center"/>
      </w:pPr>
    </w:p>
    <w:p w:rsidR="00A42A6A" w:rsidRDefault="007C1386">
      <w:pPr>
        <w:ind w:firstLine="709"/>
        <w:jc w:val="center"/>
        <w:rPr>
          <w:b/>
          <w:caps/>
        </w:rPr>
      </w:pPr>
      <w:r>
        <w:rPr>
          <w:b/>
          <w:caps/>
        </w:rPr>
        <w:t>Требования к оформлению научной РАБОТЫ</w:t>
      </w:r>
    </w:p>
    <w:p w:rsidR="00A42A6A" w:rsidRDefault="00A42A6A">
      <w:pPr>
        <w:ind w:firstLine="709"/>
        <w:rPr>
          <w:caps/>
        </w:rPr>
      </w:pPr>
    </w:p>
    <w:p w:rsidR="00A42A6A" w:rsidRDefault="007C1386">
      <w:pPr>
        <w:tabs>
          <w:tab w:val="left" w:pos="7560"/>
        </w:tabs>
        <w:ind w:left="709"/>
        <w:rPr>
          <w:b/>
          <w:u w:val="single"/>
        </w:rPr>
      </w:pPr>
      <w:r>
        <w:rPr>
          <w:b/>
          <w:u w:val="single"/>
        </w:rPr>
        <w:t>1. Требования к оформлению работы.</w:t>
      </w:r>
    </w:p>
    <w:p w:rsidR="00A42A6A" w:rsidRDefault="007C1386">
      <w:pPr>
        <w:tabs>
          <w:tab w:val="left" w:pos="360"/>
        </w:tabs>
        <w:ind w:firstLine="709"/>
        <w:jc w:val="both"/>
      </w:pPr>
      <w:r>
        <w:tab/>
      </w:r>
      <w:r>
        <w:t>Научно-исследовательская работа должна иметь объём не более 7 страниц машинописного текста. Формат страницы - А4, книжная ориентация, поля — 2 см со всех сторон,  шрифт</w:t>
      </w:r>
      <w:r>
        <w:rPr>
          <w:rStyle w:val="afa"/>
          <w:lang w:val="en-US"/>
        </w:rPr>
        <w:t>TimesNewRoman</w:t>
      </w:r>
      <w:r>
        <w:rPr>
          <w:rStyle w:val="afa"/>
        </w:rPr>
        <w:t>, цвет чёрный, р</w:t>
      </w:r>
      <w:r>
        <w:t>азмер шрифта для основного текста - 12 пт, для заглавия раб</w:t>
      </w:r>
      <w:r>
        <w:t xml:space="preserve">оты - 14 пт, для сносок и списка литературы - 10 пт; интервал- одинарный. Сноски размещаются внизу страницы, ссылки на литературные источники – в квадратных скобках арабскими цифрами. Абзацный отступ - 1,25 см. </w:t>
      </w:r>
    </w:p>
    <w:p w:rsidR="00A42A6A" w:rsidRDefault="00A42A6A">
      <w:pPr>
        <w:ind w:firstLine="709"/>
        <w:jc w:val="both"/>
      </w:pPr>
    </w:p>
    <w:p w:rsidR="00A42A6A" w:rsidRDefault="007C1386">
      <w:pPr>
        <w:tabs>
          <w:tab w:val="left" w:pos="7560"/>
        </w:tabs>
        <w:ind w:left="709"/>
        <w:jc w:val="both"/>
        <w:rPr>
          <w:b/>
          <w:u w:val="single"/>
        </w:rPr>
      </w:pPr>
      <w:r>
        <w:rPr>
          <w:b/>
          <w:u w:val="single"/>
        </w:rPr>
        <w:t>2. Требования к  структуре работы</w:t>
      </w:r>
    </w:p>
    <w:p w:rsidR="00A42A6A" w:rsidRDefault="007C1386">
      <w:pPr>
        <w:widowControl/>
        <w:numPr>
          <w:ilvl w:val="0"/>
          <w:numId w:val="4"/>
        </w:numPr>
        <w:ind w:left="0" w:firstLine="709"/>
        <w:jc w:val="both"/>
        <w:rPr>
          <w:color w:val="000000"/>
        </w:rPr>
      </w:pPr>
      <w:r>
        <w:rPr>
          <w:b/>
        </w:rPr>
        <w:t>Заглавие</w:t>
      </w:r>
      <w:r>
        <w:t>р</w:t>
      </w:r>
      <w:r>
        <w:t>аботы оформляется заглавными буквами.</w:t>
      </w:r>
    </w:p>
    <w:p w:rsidR="00A42A6A" w:rsidRDefault="007C1386">
      <w:pPr>
        <w:widowControl/>
        <w:numPr>
          <w:ilvl w:val="0"/>
          <w:numId w:val="4"/>
        </w:numPr>
        <w:ind w:left="0" w:firstLine="709"/>
        <w:jc w:val="both"/>
        <w:rPr>
          <w:color w:val="000000"/>
        </w:rPr>
      </w:pPr>
      <w:r>
        <w:rPr>
          <w:b/>
        </w:rPr>
        <w:t>Сведения об авторе</w:t>
      </w:r>
      <w:r>
        <w:t xml:space="preserve"> (авторах) - </w:t>
      </w:r>
      <w:r>
        <w:rPr>
          <w:color w:val="000000"/>
        </w:rPr>
        <w:t>указать Фамилию, Имя, Отчество (полностью); группу.</w:t>
      </w:r>
    </w:p>
    <w:p w:rsidR="00A42A6A" w:rsidRDefault="007C1386">
      <w:pPr>
        <w:widowControl/>
        <w:numPr>
          <w:ilvl w:val="0"/>
          <w:numId w:val="4"/>
        </w:numPr>
        <w:ind w:left="0" w:firstLine="709"/>
        <w:jc w:val="both"/>
        <w:rPr>
          <w:color w:val="000000"/>
        </w:rPr>
      </w:pPr>
      <w:r>
        <w:rPr>
          <w:b/>
          <w:color w:val="000000"/>
        </w:rPr>
        <w:t>Сведения о научном руководителе</w:t>
      </w:r>
      <w:r>
        <w:rPr>
          <w:color w:val="000000"/>
        </w:rPr>
        <w:t xml:space="preserve"> - указать Фамилию, Имя, Отчество (полностью), должность.</w:t>
      </w:r>
    </w:p>
    <w:p w:rsidR="00A42A6A" w:rsidRDefault="00A42A6A">
      <w:pPr>
        <w:ind w:firstLine="709"/>
        <w:jc w:val="both"/>
        <w:rPr>
          <w:color w:val="000000"/>
        </w:rPr>
      </w:pPr>
    </w:p>
    <w:p w:rsidR="00A42A6A" w:rsidRDefault="007C1386">
      <w:pPr>
        <w:ind w:firstLine="709"/>
        <w:jc w:val="both"/>
      </w:pPr>
      <w:r>
        <w:t>Пример оформления обложки:</w:t>
      </w:r>
    </w:p>
    <w:p w:rsidR="00A42A6A" w:rsidRDefault="00A42A6A">
      <w:pPr>
        <w:ind w:firstLine="709"/>
        <w:jc w:val="both"/>
      </w:pPr>
    </w:p>
    <w:tbl>
      <w:tblPr>
        <w:tblW w:w="0" w:type="auto"/>
        <w:tblLook w:val="01E0"/>
      </w:tblPr>
      <w:tblGrid>
        <w:gridCol w:w="9570"/>
      </w:tblGrid>
      <w:tr w:rsidR="00A42A6A">
        <w:trPr>
          <w:trHeight w:val="282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ind w:firstLine="709"/>
              <w:jc w:val="center"/>
              <w:rPr>
                <w:bCs/>
              </w:rPr>
            </w:pPr>
            <w:r>
              <w:rPr>
                <w:bCs/>
              </w:rPr>
              <w:t>Цивильский аграрно-технологический техникум</w:t>
            </w:r>
          </w:p>
          <w:p w:rsidR="00A42A6A" w:rsidRDefault="007C1386">
            <w:pPr>
              <w:ind w:firstLine="709"/>
              <w:jc w:val="center"/>
              <w:rPr>
                <w:bCs/>
              </w:rPr>
            </w:pPr>
            <w:r>
              <w:rPr>
                <w:bCs/>
              </w:rPr>
              <w:t>Научно-практическая конференция</w:t>
            </w:r>
          </w:p>
          <w:p w:rsidR="00A42A6A" w:rsidRDefault="007C1386">
            <w:pPr>
              <w:ind w:firstLine="709"/>
              <w:jc w:val="center"/>
              <w:rPr>
                <w:bCs/>
              </w:rPr>
            </w:pPr>
            <w:r>
              <w:rPr>
                <w:bCs/>
              </w:rPr>
              <w:t>«Наука – молодым»</w:t>
            </w:r>
          </w:p>
          <w:p w:rsidR="00A42A6A" w:rsidRDefault="00A42A6A">
            <w:pPr>
              <w:ind w:firstLine="709"/>
              <w:jc w:val="center"/>
              <w:rPr>
                <w:b/>
                <w:bCs/>
              </w:rPr>
            </w:pPr>
          </w:p>
          <w:p w:rsidR="00A42A6A" w:rsidRDefault="007C1386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Секция Химия</w:t>
            </w:r>
          </w:p>
          <w:p w:rsidR="00A42A6A" w:rsidRDefault="00A42A6A">
            <w:pPr>
              <w:ind w:firstLine="709"/>
              <w:jc w:val="center"/>
              <w:rPr>
                <w:b/>
                <w:bCs/>
              </w:rPr>
            </w:pPr>
          </w:p>
          <w:p w:rsidR="00A42A6A" w:rsidRDefault="007C1386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ВЫРАЩИВАНИЕ КРИСТАЛЛОВ МЕДИ В ДОМАШНИХ УСЛОВИЯХ</w:t>
            </w:r>
          </w:p>
          <w:p w:rsidR="00A42A6A" w:rsidRDefault="00A42A6A">
            <w:pPr>
              <w:ind w:firstLine="709"/>
              <w:jc w:val="both"/>
              <w:rPr>
                <w:bCs/>
              </w:rPr>
            </w:pPr>
          </w:p>
          <w:p w:rsidR="00A42A6A" w:rsidRDefault="007C1386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Герасимова Анна Ивановна, 23Э</w:t>
            </w:r>
          </w:p>
          <w:p w:rsidR="00A42A6A" w:rsidRDefault="007C1386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Научный руководитель: </w:t>
            </w:r>
          </w:p>
          <w:p w:rsidR="00A42A6A" w:rsidRDefault="007C1386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>Ершова Надежда Валентиновна, преподаватель</w:t>
            </w:r>
          </w:p>
          <w:p w:rsidR="00A42A6A" w:rsidRDefault="007C1386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ab/>
            </w:r>
          </w:p>
          <w:p w:rsidR="00A42A6A" w:rsidRDefault="007C1386">
            <w:pPr>
              <w:ind w:firstLine="709"/>
              <w:jc w:val="center"/>
            </w:pPr>
            <w:r>
              <w:t>2023</w:t>
            </w:r>
          </w:p>
        </w:tc>
      </w:tr>
    </w:tbl>
    <w:p w:rsidR="00A42A6A" w:rsidRDefault="007C1386">
      <w:pPr>
        <w:numPr>
          <w:ilvl w:val="0"/>
          <w:numId w:val="4"/>
        </w:numPr>
        <w:ind w:left="0" w:firstLine="709"/>
        <w:jc w:val="both"/>
      </w:pPr>
      <w:r>
        <w:rPr>
          <w:b/>
        </w:rPr>
        <w:t xml:space="preserve">Введение. </w:t>
      </w:r>
      <w:r>
        <w:t>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указываются методы исследования, сообщается</w:t>
      </w:r>
      <w:bookmarkStart w:id="0" w:name="_GoBack"/>
      <w:bookmarkEnd w:id="0"/>
      <w:r>
        <w:t>, в чем заключается ценность полученных результатов</w:t>
      </w:r>
      <w:r>
        <w:t>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работы в решение избранной проблемы.</w:t>
      </w:r>
    </w:p>
    <w:p w:rsidR="00A42A6A" w:rsidRDefault="007C1386">
      <w:pPr>
        <w:numPr>
          <w:ilvl w:val="0"/>
          <w:numId w:val="4"/>
        </w:numPr>
        <w:ind w:left="0" w:firstLine="709"/>
        <w:jc w:val="both"/>
      </w:pPr>
      <w:r>
        <w:rPr>
          <w:b/>
        </w:rPr>
        <w:t xml:space="preserve">Основная часть. </w:t>
      </w:r>
      <w:r>
        <w:t>В основной части работы приводится мето</w:t>
      </w:r>
      <w:r>
        <w:t>дика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 ее раскрывать.</w:t>
      </w:r>
    </w:p>
    <w:p w:rsidR="00A42A6A" w:rsidRDefault="007C1386">
      <w:pPr>
        <w:numPr>
          <w:ilvl w:val="0"/>
          <w:numId w:val="4"/>
        </w:numPr>
        <w:ind w:left="0" w:firstLine="709"/>
        <w:jc w:val="both"/>
      </w:pPr>
      <w:r>
        <w:rPr>
          <w:b/>
        </w:rPr>
        <w:t>Заключение</w:t>
      </w:r>
      <w:r>
        <w:t xml:space="preserve">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или практическое значение результатов).</w:t>
      </w:r>
    </w:p>
    <w:p w:rsidR="00A42A6A" w:rsidRDefault="007C1386">
      <w:pPr>
        <w:numPr>
          <w:ilvl w:val="0"/>
          <w:numId w:val="4"/>
        </w:numPr>
        <w:ind w:left="0" w:firstLine="709"/>
        <w:jc w:val="both"/>
        <w:rPr>
          <w:b/>
        </w:rPr>
      </w:pPr>
      <w:r>
        <w:rPr>
          <w:b/>
        </w:rPr>
        <w:t xml:space="preserve">Литература. </w:t>
      </w:r>
      <w:r>
        <w:rPr>
          <w:color w:val="000000"/>
        </w:rPr>
        <w:t xml:space="preserve">Список литературы оформляется в соответствии </w:t>
      </w:r>
      <w:r>
        <w:rPr>
          <w:color w:val="000000"/>
        </w:rPr>
        <w:t>с ГОСТом 7.1-2003. В тексте ссылки нумеруются в квадратных скобках, номер указывает на источник в списке литературы. В статье рекомендуется использовать не более 10 литературных источников</w:t>
      </w:r>
      <w:r>
        <w:rPr>
          <w:b/>
          <w:color w:val="000000"/>
        </w:rPr>
        <w:t>.</w:t>
      </w:r>
    </w:p>
    <w:p w:rsidR="00A42A6A" w:rsidRDefault="007C1386">
      <w:pPr>
        <w:pageBreakBefore/>
        <w:ind w:left="5812"/>
        <w:jc w:val="both"/>
      </w:pPr>
      <w:r>
        <w:lastRenderedPageBreak/>
        <w:t>Приложение № 2</w:t>
      </w:r>
    </w:p>
    <w:p w:rsidR="00A42A6A" w:rsidRDefault="007C1386">
      <w:pPr>
        <w:ind w:left="5812"/>
        <w:jc w:val="both"/>
        <w:rPr>
          <w:bCs/>
        </w:rPr>
      </w:pPr>
      <w:r>
        <w:rPr>
          <w:bCs/>
        </w:rPr>
        <w:t>к Положению онаучно-практическойконференции«Наука –</w:t>
      </w:r>
      <w:r>
        <w:rPr>
          <w:bCs/>
        </w:rPr>
        <w:t xml:space="preserve"> молодым»</w:t>
      </w:r>
    </w:p>
    <w:p w:rsidR="00A42A6A" w:rsidRDefault="00A42A6A">
      <w:pPr>
        <w:ind w:firstLine="709"/>
        <w:jc w:val="right"/>
        <w:rPr>
          <w:bCs/>
        </w:rPr>
      </w:pPr>
    </w:p>
    <w:p w:rsidR="00A42A6A" w:rsidRDefault="00A42A6A">
      <w:pPr>
        <w:ind w:firstLine="709"/>
        <w:jc w:val="right"/>
        <w:rPr>
          <w:bCs/>
        </w:rPr>
      </w:pPr>
    </w:p>
    <w:p w:rsidR="00A42A6A" w:rsidRDefault="007C1386">
      <w:pPr>
        <w:ind w:firstLine="709"/>
        <w:jc w:val="center"/>
        <w:rPr>
          <w:b/>
          <w:caps/>
        </w:rPr>
      </w:pPr>
      <w:r>
        <w:rPr>
          <w:b/>
          <w:caps/>
        </w:rPr>
        <w:t>Требования к оформлению Работ, представленных на секцию«Живопись и графика», «Дизайн одежды»</w:t>
      </w:r>
    </w:p>
    <w:p w:rsidR="00A42A6A" w:rsidRDefault="00A42A6A">
      <w:pPr>
        <w:ind w:firstLine="709"/>
        <w:jc w:val="right"/>
        <w:rPr>
          <w:bCs/>
        </w:rPr>
      </w:pPr>
    </w:p>
    <w:p w:rsidR="00A42A6A" w:rsidRDefault="007C1386">
      <w:pPr>
        <w:ind w:firstLine="709"/>
        <w:jc w:val="both"/>
      </w:pPr>
      <w:r>
        <w:t xml:space="preserve">Принимаются качественные фотографии формата 18х24 см с  аннотациями. </w:t>
      </w:r>
    </w:p>
    <w:p w:rsidR="00A42A6A" w:rsidRDefault="007C1386">
      <w:r>
        <w:t>На каждой фотографии должна быть одна композиция или картина. Фотографии необход</w:t>
      </w:r>
      <w:r>
        <w:t>имо подписать, указав фамилию, имя, отчество автора полностью, название работы, учебное заведение, группу.</w:t>
      </w:r>
    </w:p>
    <w:p w:rsidR="00A42A6A" w:rsidRDefault="00A42A6A"/>
    <w:p w:rsidR="00A42A6A" w:rsidRDefault="00A42A6A"/>
    <w:p w:rsidR="00A42A6A" w:rsidRDefault="007C1386">
      <w:pPr>
        <w:ind w:left="5812"/>
      </w:pPr>
      <w:r>
        <w:t>Приложение № 3</w:t>
      </w:r>
    </w:p>
    <w:p w:rsidR="00A42A6A" w:rsidRDefault="007C1386">
      <w:pPr>
        <w:ind w:left="5812"/>
        <w:jc w:val="both"/>
        <w:rPr>
          <w:bCs/>
        </w:rPr>
      </w:pPr>
      <w:r>
        <w:rPr>
          <w:bCs/>
        </w:rPr>
        <w:t>к Положению онаучно-практическойконференции«Наука – молодым»</w:t>
      </w:r>
    </w:p>
    <w:p w:rsidR="00A42A6A" w:rsidRDefault="00A42A6A">
      <w:pPr>
        <w:ind w:firstLine="709"/>
        <w:jc w:val="right"/>
        <w:rPr>
          <w:bCs/>
        </w:rPr>
      </w:pPr>
    </w:p>
    <w:p w:rsidR="00A42A6A" w:rsidRDefault="007C1386">
      <w:pPr>
        <w:ind w:firstLine="709"/>
        <w:jc w:val="center"/>
        <w:rPr>
          <w:b/>
        </w:rPr>
      </w:pPr>
      <w:r>
        <w:rPr>
          <w:b/>
        </w:rPr>
        <w:t xml:space="preserve">Шкала оценки работы и доклада, представленной </w:t>
      </w:r>
    </w:p>
    <w:p w:rsidR="00A42A6A" w:rsidRDefault="007C1386">
      <w:pPr>
        <w:ind w:firstLine="709"/>
        <w:jc w:val="center"/>
      </w:pPr>
      <w:r>
        <w:rPr>
          <w:b/>
        </w:rPr>
        <w:t xml:space="preserve">на научно-практическую </w:t>
      </w:r>
      <w:r>
        <w:rPr>
          <w:b/>
        </w:rPr>
        <w:t>конференцию «</w:t>
      </w:r>
      <w:r>
        <w:rPr>
          <w:b/>
          <w:bCs/>
        </w:rPr>
        <w:t>Наука – молодым</w:t>
      </w:r>
      <w:r>
        <w:rPr>
          <w:b/>
        </w:rPr>
        <w:t>»</w:t>
      </w:r>
    </w:p>
    <w:p w:rsidR="00A42A6A" w:rsidRDefault="00A42A6A">
      <w:pPr>
        <w:ind w:firstLine="709"/>
        <w:jc w:val="center"/>
        <w:rPr>
          <w:bCs/>
        </w:rPr>
      </w:pPr>
    </w:p>
    <w:tbl>
      <w:tblPr>
        <w:tblStyle w:val="af5"/>
        <w:tblW w:w="0" w:type="auto"/>
        <w:tblLook w:val="04A0"/>
      </w:tblPr>
      <w:tblGrid>
        <w:gridCol w:w="675"/>
        <w:gridCol w:w="6237"/>
        <w:gridCol w:w="2659"/>
      </w:tblGrid>
      <w:tr w:rsidR="00A42A6A">
        <w:tc>
          <w:tcPr>
            <w:tcW w:w="675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6237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Критерии</w:t>
            </w:r>
          </w:p>
        </w:tc>
        <w:tc>
          <w:tcPr>
            <w:tcW w:w="2659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Баллы</w:t>
            </w:r>
          </w:p>
        </w:tc>
      </w:tr>
      <w:tr w:rsidR="00A42A6A">
        <w:tc>
          <w:tcPr>
            <w:tcW w:w="675" w:type="dxa"/>
            <w:noWrap/>
          </w:tcPr>
          <w:p w:rsidR="00A42A6A" w:rsidRDefault="00A42A6A">
            <w:pPr>
              <w:pStyle w:val="af2"/>
              <w:numPr>
                <w:ilvl w:val="0"/>
                <w:numId w:val="6"/>
              </w:numPr>
              <w:spacing w:line="240" w:lineRule="auto"/>
              <w:ind w:hanging="578"/>
              <w:contextualSpacing/>
              <w:rPr>
                <w:bCs/>
              </w:rPr>
            </w:pPr>
          </w:p>
        </w:tc>
        <w:tc>
          <w:tcPr>
            <w:tcW w:w="6237" w:type="dxa"/>
            <w:noWrap/>
          </w:tcPr>
          <w:p w:rsidR="00A42A6A" w:rsidRDefault="007C1386">
            <w:pPr>
              <w:ind w:firstLine="35"/>
              <w:rPr>
                <w:bCs/>
              </w:rPr>
            </w:pPr>
            <w:r>
              <w:t>Актуальность и практическая значимость исследования</w:t>
            </w:r>
          </w:p>
        </w:tc>
        <w:tc>
          <w:tcPr>
            <w:tcW w:w="2659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0 - 10</w:t>
            </w:r>
          </w:p>
        </w:tc>
      </w:tr>
      <w:tr w:rsidR="00A42A6A">
        <w:tc>
          <w:tcPr>
            <w:tcW w:w="675" w:type="dxa"/>
            <w:noWrap/>
          </w:tcPr>
          <w:p w:rsidR="00A42A6A" w:rsidRDefault="00A42A6A">
            <w:pPr>
              <w:pStyle w:val="af2"/>
              <w:numPr>
                <w:ilvl w:val="0"/>
                <w:numId w:val="6"/>
              </w:numPr>
              <w:spacing w:line="240" w:lineRule="auto"/>
              <w:ind w:hanging="578"/>
              <w:contextualSpacing/>
              <w:rPr>
                <w:bCs/>
              </w:rPr>
            </w:pPr>
          </w:p>
        </w:tc>
        <w:tc>
          <w:tcPr>
            <w:tcW w:w="6237" w:type="dxa"/>
            <w:noWrap/>
          </w:tcPr>
          <w:p w:rsidR="00A42A6A" w:rsidRDefault="007C1386">
            <w:pPr>
              <w:ind w:firstLine="35"/>
              <w:rPr>
                <w:bCs/>
              </w:rPr>
            </w:pPr>
            <w:r>
              <w:t>Объем и полнота решения задач исследования</w:t>
            </w:r>
          </w:p>
        </w:tc>
        <w:tc>
          <w:tcPr>
            <w:tcW w:w="2659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0 - 10</w:t>
            </w:r>
          </w:p>
        </w:tc>
      </w:tr>
      <w:tr w:rsidR="00A42A6A">
        <w:tc>
          <w:tcPr>
            <w:tcW w:w="675" w:type="dxa"/>
            <w:noWrap/>
          </w:tcPr>
          <w:p w:rsidR="00A42A6A" w:rsidRDefault="00A42A6A">
            <w:pPr>
              <w:pStyle w:val="af2"/>
              <w:numPr>
                <w:ilvl w:val="0"/>
                <w:numId w:val="6"/>
              </w:numPr>
              <w:spacing w:line="240" w:lineRule="auto"/>
              <w:ind w:hanging="578"/>
              <w:contextualSpacing/>
              <w:rPr>
                <w:bCs/>
              </w:rPr>
            </w:pPr>
          </w:p>
        </w:tc>
        <w:tc>
          <w:tcPr>
            <w:tcW w:w="6237" w:type="dxa"/>
            <w:noWrap/>
          </w:tcPr>
          <w:p w:rsidR="00A42A6A" w:rsidRDefault="007C1386">
            <w:pPr>
              <w:ind w:firstLine="35"/>
              <w:rPr>
                <w:bCs/>
              </w:rPr>
            </w:pPr>
            <w:r>
              <w:t>Соответствие структуры и содержания требованиям, предъявляемым к работе проектно-исследовательского характера</w:t>
            </w:r>
          </w:p>
        </w:tc>
        <w:tc>
          <w:tcPr>
            <w:tcW w:w="2659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0 - 10</w:t>
            </w:r>
          </w:p>
        </w:tc>
      </w:tr>
      <w:tr w:rsidR="00A42A6A">
        <w:tc>
          <w:tcPr>
            <w:tcW w:w="675" w:type="dxa"/>
            <w:noWrap/>
          </w:tcPr>
          <w:p w:rsidR="00A42A6A" w:rsidRDefault="00A42A6A">
            <w:pPr>
              <w:pStyle w:val="af2"/>
              <w:numPr>
                <w:ilvl w:val="0"/>
                <w:numId w:val="6"/>
              </w:numPr>
              <w:spacing w:line="240" w:lineRule="auto"/>
              <w:ind w:hanging="578"/>
              <w:contextualSpacing/>
              <w:rPr>
                <w:bCs/>
              </w:rPr>
            </w:pPr>
          </w:p>
        </w:tc>
        <w:tc>
          <w:tcPr>
            <w:tcW w:w="6237" w:type="dxa"/>
            <w:noWrap/>
          </w:tcPr>
          <w:p w:rsidR="00A42A6A" w:rsidRDefault="007C1386">
            <w:pPr>
              <w:ind w:firstLine="35"/>
              <w:rPr>
                <w:bCs/>
              </w:rPr>
            </w:pPr>
            <w:r>
              <w:t>Самостоятельный подход к решению задач исследования</w:t>
            </w:r>
          </w:p>
        </w:tc>
        <w:tc>
          <w:tcPr>
            <w:tcW w:w="2659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0 - 10</w:t>
            </w:r>
          </w:p>
        </w:tc>
      </w:tr>
      <w:tr w:rsidR="00A42A6A">
        <w:tc>
          <w:tcPr>
            <w:tcW w:w="675" w:type="dxa"/>
            <w:noWrap/>
          </w:tcPr>
          <w:p w:rsidR="00A42A6A" w:rsidRDefault="00A42A6A">
            <w:pPr>
              <w:pStyle w:val="af2"/>
              <w:numPr>
                <w:ilvl w:val="0"/>
                <w:numId w:val="6"/>
              </w:numPr>
              <w:spacing w:line="240" w:lineRule="auto"/>
              <w:ind w:hanging="578"/>
              <w:contextualSpacing/>
              <w:rPr>
                <w:bCs/>
              </w:rPr>
            </w:pPr>
          </w:p>
        </w:tc>
        <w:tc>
          <w:tcPr>
            <w:tcW w:w="6237" w:type="dxa"/>
            <w:noWrap/>
          </w:tcPr>
          <w:p w:rsidR="00A42A6A" w:rsidRDefault="007C1386">
            <w:pPr>
              <w:ind w:firstLine="35"/>
              <w:rPr>
                <w:bCs/>
              </w:rPr>
            </w:pPr>
            <w:r>
              <w:t>Качество представления результатов исследования</w:t>
            </w:r>
          </w:p>
        </w:tc>
        <w:tc>
          <w:tcPr>
            <w:tcW w:w="2659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0 - 10</w:t>
            </w:r>
          </w:p>
        </w:tc>
      </w:tr>
      <w:tr w:rsidR="00A42A6A">
        <w:tc>
          <w:tcPr>
            <w:tcW w:w="675" w:type="dxa"/>
            <w:noWrap/>
          </w:tcPr>
          <w:p w:rsidR="00A42A6A" w:rsidRDefault="00A42A6A">
            <w:pPr>
              <w:pStyle w:val="af2"/>
              <w:numPr>
                <w:ilvl w:val="0"/>
                <w:numId w:val="6"/>
              </w:numPr>
              <w:spacing w:line="240" w:lineRule="auto"/>
              <w:ind w:hanging="578"/>
              <w:contextualSpacing/>
              <w:rPr>
                <w:bCs/>
              </w:rPr>
            </w:pPr>
          </w:p>
        </w:tc>
        <w:tc>
          <w:tcPr>
            <w:tcW w:w="6237" w:type="dxa"/>
            <w:noWrap/>
          </w:tcPr>
          <w:p w:rsidR="00A42A6A" w:rsidRDefault="007C1386">
            <w:pPr>
              <w:ind w:firstLine="35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2659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0 - 5</w:t>
            </w:r>
          </w:p>
        </w:tc>
      </w:tr>
      <w:tr w:rsidR="00A42A6A">
        <w:tc>
          <w:tcPr>
            <w:tcW w:w="675" w:type="dxa"/>
            <w:noWrap/>
          </w:tcPr>
          <w:p w:rsidR="00A42A6A" w:rsidRDefault="00A42A6A">
            <w:pPr>
              <w:pStyle w:val="af2"/>
              <w:numPr>
                <w:ilvl w:val="0"/>
                <w:numId w:val="6"/>
              </w:numPr>
              <w:spacing w:line="240" w:lineRule="auto"/>
              <w:ind w:hanging="578"/>
              <w:contextualSpacing/>
              <w:rPr>
                <w:bCs/>
              </w:rPr>
            </w:pPr>
          </w:p>
        </w:tc>
        <w:tc>
          <w:tcPr>
            <w:tcW w:w="6237" w:type="dxa"/>
            <w:noWrap/>
          </w:tcPr>
          <w:p w:rsidR="00A42A6A" w:rsidRDefault="007C1386">
            <w:pPr>
              <w:ind w:firstLine="35"/>
              <w:rPr>
                <w:bCs/>
              </w:rPr>
            </w:pPr>
            <w:r>
              <w:t>Качество презентации</w:t>
            </w:r>
          </w:p>
        </w:tc>
        <w:tc>
          <w:tcPr>
            <w:tcW w:w="2659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0 - 8</w:t>
            </w:r>
          </w:p>
        </w:tc>
      </w:tr>
      <w:tr w:rsidR="00A42A6A">
        <w:tc>
          <w:tcPr>
            <w:tcW w:w="675" w:type="dxa"/>
            <w:noWrap/>
          </w:tcPr>
          <w:p w:rsidR="00A42A6A" w:rsidRDefault="00A42A6A">
            <w:pPr>
              <w:pStyle w:val="af2"/>
              <w:numPr>
                <w:ilvl w:val="0"/>
                <w:numId w:val="6"/>
              </w:numPr>
              <w:spacing w:line="240" w:lineRule="auto"/>
              <w:ind w:hanging="578"/>
              <w:contextualSpacing/>
              <w:rPr>
                <w:bCs/>
              </w:rPr>
            </w:pPr>
          </w:p>
        </w:tc>
        <w:tc>
          <w:tcPr>
            <w:tcW w:w="6237" w:type="dxa"/>
            <w:noWrap/>
          </w:tcPr>
          <w:p w:rsidR="00A42A6A" w:rsidRDefault="007C1386">
            <w:pPr>
              <w:ind w:firstLine="35"/>
            </w:pPr>
            <w:r>
              <w:t>Тайм-менеджмент</w:t>
            </w:r>
          </w:p>
        </w:tc>
        <w:tc>
          <w:tcPr>
            <w:tcW w:w="2659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0 - 2</w:t>
            </w:r>
          </w:p>
        </w:tc>
      </w:tr>
      <w:tr w:rsidR="00A42A6A">
        <w:tc>
          <w:tcPr>
            <w:tcW w:w="675" w:type="dxa"/>
            <w:noWrap/>
          </w:tcPr>
          <w:p w:rsidR="00A42A6A" w:rsidRDefault="00A42A6A">
            <w:pPr>
              <w:pStyle w:val="af2"/>
              <w:numPr>
                <w:ilvl w:val="0"/>
                <w:numId w:val="6"/>
              </w:numPr>
              <w:spacing w:line="240" w:lineRule="auto"/>
              <w:ind w:hanging="578"/>
              <w:contextualSpacing/>
              <w:rPr>
                <w:bCs/>
              </w:rPr>
            </w:pPr>
          </w:p>
        </w:tc>
        <w:tc>
          <w:tcPr>
            <w:tcW w:w="6237" w:type="dxa"/>
            <w:noWrap/>
          </w:tcPr>
          <w:p w:rsidR="00A42A6A" w:rsidRDefault="007C1386">
            <w:pPr>
              <w:ind w:firstLine="35"/>
              <w:rPr>
                <w:bCs/>
              </w:rPr>
            </w:pPr>
            <w:r>
              <w:rPr>
                <w:color w:val="000000"/>
              </w:rPr>
              <w:t>Соответствие работы требованиям к ее оформлению</w:t>
            </w:r>
          </w:p>
        </w:tc>
        <w:tc>
          <w:tcPr>
            <w:tcW w:w="2659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0 - 5</w:t>
            </w:r>
          </w:p>
        </w:tc>
      </w:tr>
      <w:tr w:rsidR="00A42A6A">
        <w:tc>
          <w:tcPr>
            <w:tcW w:w="675" w:type="dxa"/>
            <w:noWrap/>
          </w:tcPr>
          <w:p w:rsidR="00A42A6A" w:rsidRDefault="00A42A6A">
            <w:pPr>
              <w:ind w:left="360"/>
              <w:rPr>
                <w:bCs/>
              </w:rPr>
            </w:pPr>
          </w:p>
        </w:tc>
        <w:tc>
          <w:tcPr>
            <w:tcW w:w="6237" w:type="dxa"/>
            <w:noWrap/>
          </w:tcPr>
          <w:p w:rsidR="00A42A6A" w:rsidRDefault="007C1386">
            <w:pPr>
              <w:ind w:firstLine="35"/>
              <w:jc w:val="right"/>
              <w:rPr>
                <w:color w:val="000000"/>
              </w:rPr>
            </w:pPr>
            <w:r>
              <w:rPr>
                <w:color w:val="000000"/>
              </w:rPr>
              <w:t>Максимальное количество баллов</w:t>
            </w:r>
          </w:p>
        </w:tc>
        <w:tc>
          <w:tcPr>
            <w:tcW w:w="2659" w:type="dxa"/>
            <w:noWrap/>
          </w:tcPr>
          <w:p w:rsidR="00A42A6A" w:rsidRDefault="007C1386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</w:tbl>
    <w:p w:rsidR="00A42A6A" w:rsidRDefault="00A42A6A">
      <w:pPr>
        <w:ind w:firstLine="709"/>
        <w:rPr>
          <w:bCs/>
        </w:rPr>
      </w:pPr>
    </w:p>
    <w:p w:rsidR="00A42A6A" w:rsidRDefault="00A42A6A"/>
    <w:p w:rsidR="00A42A6A" w:rsidRDefault="007C1386">
      <w:pPr>
        <w:ind w:left="5812"/>
      </w:pPr>
      <w:r>
        <w:t>Приложение № 4</w:t>
      </w:r>
    </w:p>
    <w:p w:rsidR="00A42A6A" w:rsidRDefault="007C1386">
      <w:pPr>
        <w:ind w:left="5812"/>
        <w:jc w:val="both"/>
        <w:rPr>
          <w:bCs/>
        </w:rPr>
      </w:pPr>
      <w:r>
        <w:rPr>
          <w:bCs/>
        </w:rPr>
        <w:t>к Положению онаучно-практическойконференции«Наука – молодым»</w:t>
      </w:r>
    </w:p>
    <w:p w:rsidR="00A42A6A" w:rsidRDefault="00A42A6A">
      <w:pPr>
        <w:ind w:firstLine="709"/>
        <w:jc w:val="right"/>
      </w:pPr>
    </w:p>
    <w:p w:rsidR="00A42A6A" w:rsidRDefault="007C1386">
      <w:pPr>
        <w:ind w:firstLine="709"/>
        <w:jc w:val="center"/>
        <w:rPr>
          <w:b/>
        </w:rPr>
      </w:pPr>
      <w:r>
        <w:rPr>
          <w:b/>
        </w:rPr>
        <w:t xml:space="preserve">Шкала оценки </w:t>
      </w:r>
      <w:r>
        <w:rPr>
          <w:b/>
        </w:rPr>
        <w:t>работ, представленных по направлению «Авторская поэзия, журналистика»на научно-практическую конференцию «</w:t>
      </w:r>
      <w:r>
        <w:rPr>
          <w:b/>
          <w:bCs/>
        </w:rPr>
        <w:t>Наука – молодым</w:t>
      </w:r>
      <w:r>
        <w:rPr>
          <w:b/>
        </w:rPr>
        <w:t>»</w:t>
      </w:r>
    </w:p>
    <w:p w:rsidR="00A42A6A" w:rsidRDefault="00A42A6A">
      <w:pPr>
        <w:ind w:firstLine="709"/>
        <w:jc w:val="center"/>
      </w:pPr>
    </w:p>
    <w:tbl>
      <w:tblPr>
        <w:tblW w:w="951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8"/>
        <w:gridCol w:w="1843"/>
        <w:gridCol w:w="1559"/>
      </w:tblGrid>
      <w:tr w:rsidR="00A42A6A">
        <w:trPr>
          <w:cantSplit/>
          <w:trHeight w:val="60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ШКАЛА ОЦЕНКИ РАБОТЫ</w:t>
            </w:r>
          </w:p>
        </w:tc>
      </w:tr>
      <w:tr w:rsidR="00A42A6A">
        <w:trPr>
          <w:cantSplit/>
          <w:trHeight w:val="6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Оценка</w:t>
            </w:r>
          </w:p>
        </w:tc>
      </w:tr>
      <w:tr w:rsidR="00A42A6A">
        <w:trPr>
          <w:cantSplit/>
          <w:trHeight w:val="219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Артистизм (исполнительское мастерство)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до 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A42A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2A6A">
        <w:trPr>
          <w:cantSplit/>
          <w:trHeight w:val="6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Выразительность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до 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A42A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2A6A">
        <w:trPr>
          <w:cantSplit/>
          <w:trHeight w:val="6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jc w:val="both"/>
            </w:pPr>
            <w: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до 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A42A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2A6A">
        <w:trPr>
          <w:cantSplit/>
          <w:trHeight w:val="6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Оригинальность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до 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A42A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2A6A">
        <w:trPr>
          <w:cantSplit/>
          <w:trHeight w:val="6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Чтение наизусть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до 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A42A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42A6A">
        <w:trPr>
          <w:cantSplit/>
          <w:trHeight w:val="6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Аннотация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7C1386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до 5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6A" w:rsidRDefault="00A42A6A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A42A6A" w:rsidRDefault="00A42A6A">
      <w:bookmarkStart w:id="1" w:name="%252525252525252525D0%252525252525252525"/>
      <w:bookmarkEnd w:id="1"/>
    </w:p>
    <w:p w:rsidR="00A42A6A" w:rsidRDefault="00A42A6A"/>
    <w:p w:rsidR="00A42A6A" w:rsidRDefault="00A42A6A"/>
    <w:p w:rsidR="00A42A6A" w:rsidRDefault="00A42A6A"/>
    <w:p w:rsidR="00A42A6A" w:rsidRDefault="00A42A6A"/>
    <w:p w:rsidR="00A42A6A" w:rsidRDefault="00A42A6A"/>
    <w:p w:rsidR="00A42A6A" w:rsidRDefault="00A42A6A"/>
    <w:p w:rsidR="00A42A6A" w:rsidRDefault="00A42A6A"/>
    <w:p w:rsidR="00A42A6A" w:rsidRDefault="00A42A6A"/>
    <w:p w:rsidR="00A42A6A" w:rsidRDefault="007C1386">
      <w:pPr>
        <w:ind w:left="5812"/>
      </w:pPr>
      <w:r>
        <w:t>Приложение № 5</w:t>
      </w:r>
    </w:p>
    <w:p w:rsidR="00A42A6A" w:rsidRDefault="007C1386">
      <w:pPr>
        <w:ind w:left="5812"/>
        <w:jc w:val="both"/>
        <w:rPr>
          <w:bCs/>
        </w:rPr>
      </w:pPr>
      <w:r>
        <w:rPr>
          <w:bCs/>
        </w:rPr>
        <w:t>к Положению онаучно-практическойконференции«Наука – молодым»</w:t>
      </w:r>
    </w:p>
    <w:p w:rsidR="00A42A6A" w:rsidRDefault="00A42A6A">
      <w:pPr>
        <w:ind w:firstLine="709"/>
        <w:jc w:val="right"/>
        <w:rPr>
          <w:bCs/>
        </w:rPr>
      </w:pPr>
    </w:p>
    <w:tbl>
      <w:tblPr>
        <w:tblStyle w:val="af5"/>
        <w:tblW w:w="0" w:type="auto"/>
        <w:tblInd w:w="534" w:type="dxa"/>
        <w:tblLook w:val="04A0"/>
      </w:tblPr>
      <w:tblGrid>
        <w:gridCol w:w="3189"/>
        <w:gridCol w:w="6132"/>
      </w:tblGrid>
      <w:tr w:rsidR="00A42A6A">
        <w:tc>
          <w:tcPr>
            <w:tcW w:w="9321" w:type="dxa"/>
            <w:gridSpan w:val="2"/>
            <w:noWrap/>
          </w:tcPr>
          <w:p w:rsidR="00A42A6A" w:rsidRDefault="007C1386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Заявка на участие в НПК «Наука - молодым»</w:t>
            </w:r>
          </w:p>
        </w:tc>
      </w:tr>
      <w:tr w:rsidR="00A42A6A">
        <w:tc>
          <w:tcPr>
            <w:tcW w:w="3189" w:type="dxa"/>
            <w:noWrap/>
          </w:tcPr>
          <w:p w:rsidR="00A42A6A" w:rsidRDefault="007C138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Название секции</w:t>
            </w:r>
          </w:p>
        </w:tc>
        <w:tc>
          <w:tcPr>
            <w:tcW w:w="6132" w:type="dxa"/>
            <w:noWrap/>
          </w:tcPr>
          <w:p w:rsidR="00A42A6A" w:rsidRDefault="00A42A6A">
            <w:pPr>
              <w:spacing w:line="360" w:lineRule="auto"/>
              <w:rPr>
                <w:bCs/>
              </w:rPr>
            </w:pPr>
          </w:p>
        </w:tc>
      </w:tr>
      <w:tr w:rsidR="00A42A6A">
        <w:tc>
          <w:tcPr>
            <w:tcW w:w="3189" w:type="dxa"/>
            <w:noWrap/>
          </w:tcPr>
          <w:p w:rsidR="00A42A6A" w:rsidRDefault="007C138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ФИО участника(ов) с указанием группы</w:t>
            </w:r>
          </w:p>
        </w:tc>
        <w:tc>
          <w:tcPr>
            <w:tcW w:w="6132" w:type="dxa"/>
            <w:noWrap/>
          </w:tcPr>
          <w:p w:rsidR="00A42A6A" w:rsidRDefault="00A42A6A">
            <w:pPr>
              <w:spacing w:line="360" w:lineRule="auto"/>
              <w:rPr>
                <w:bCs/>
              </w:rPr>
            </w:pPr>
          </w:p>
        </w:tc>
      </w:tr>
      <w:tr w:rsidR="00A42A6A">
        <w:tc>
          <w:tcPr>
            <w:tcW w:w="3189" w:type="dxa"/>
            <w:noWrap/>
          </w:tcPr>
          <w:p w:rsidR="00A42A6A" w:rsidRDefault="007C138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Название работы</w:t>
            </w:r>
          </w:p>
        </w:tc>
        <w:tc>
          <w:tcPr>
            <w:tcW w:w="6132" w:type="dxa"/>
            <w:noWrap/>
          </w:tcPr>
          <w:p w:rsidR="00A42A6A" w:rsidRDefault="00A42A6A">
            <w:pPr>
              <w:spacing w:line="360" w:lineRule="auto"/>
              <w:rPr>
                <w:bCs/>
              </w:rPr>
            </w:pPr>
          </w:p>
        </w:tc>
      </w:tr>
      <w:tr w:rsidR="00A42A6A">
        <w:tc>
          <w:tcPr>
            <w:tcW w:w="3189" w:type="dxa"/>
            <w:noWrap/>
          </w:tcPr>
          <w:p w:rsidR="00A42A6A" w:rsidRDefault="007C138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ФИО руководителя</w:t>
            </w:r>
          </w:p>
        </w:tc>
        <w:tc>
          <w:tcPr>
            <w:tcW w:w="6132" w:type="dxa"/>
            <w:noWrap/>
          </w:tcPr>
          <w:p w:rsidR="00A42A6A" w:rsidRDefault="00A42A6A">
            <w:pPr>
              <w:spacing w:line="360" w:lineRule="auto"/>
              <w:rPr>
                <w:bCs/>
              </w:rPr>
            </w:pPr>
          </w:p>
        </w:tc>
      </w:tr>
    </w:tbl>
    <w:p w:rsidR="00A42A6A" w:rsidRDefault="00A42A6A">
      <w:pPr>
        <w:ind w:firstLine="709"/>
        <w:rPr>
          <w:bCs/>
        </w:rPr>
      </w:pPr>
    </w:p>
    <w:p w:rsidR="00A42A6A" w:rsidRDefault="00A42A6A">
      <w:pPr>
        <w:ind w:firstLine="709"/>
        <w:rPr>
          <w:bCs/>
        </w:rPr>
      </w:pPr>
    </w:p>
    <w:p w:rsidR="00A42A6A" w:rsidRDefault="00A42A6A">
      <w:pPr>
        <w:ind w:firstLine="709"/>
        <w:rPr>
          <w:bCs/>
        </w:rPr>
      </w:pPr>
    </w:p>
    <w:p w:rsidR="00A42A6A" w:rsidRDefault="00A42A6A"/>
    <w:p w:rsidR="00A42A6A" w:rsidRDefault="007C1386">
      <w:pPr>
        <w:ind w:left="5812"/>
        <w:jc w:val="both"/>
      </w:pPr>
      <w:r>
        <w:t>Приложение № 6</w:t>
      </w:r>
    </w:p>
    <w:p w:rsidR="00A42A6A" w:rsidRDefault="007C1386">
      <w:pPr>
        <w:ind w:left="5812"/>
        <w:jc w:val="both"/>
        <w:rPr>
          <w:bCs/>
        </w:rPr>
      </w:pPr>
      <w:r>
        <w:rPr>
          <w:bCs/>
        </w:rPr>
        <w:t>к Положению онаучно-практическойконференции«Наука – молодым»</w:t>
      </w:r>
    </w:p>
    <w:p w:rsidR="00A42A6A" w:rsidRDefault="00A42A6A">
      <w:pPr>
        <w:ind w:left="5954" w:firstLine="709"/>
        <w:jc w:val="center"/>
      </w:pPr>
    </w:p>
    <w:p w:rsidR="00A42A6A" w:rsidRDefault="007C1386">
      <w:pPr>
        <w:ind w:firstLine="709"/>
        <w:jc w:val="center"/>
        <w:rPr>
          <w:b/>
          <w:caps/>
        </w:rPr>
      </w:pPr>
      <w:r>
        <w:rPr>
          <w:b/>
          <w:caps/>
        </w:rPr>
        <w:t>Требования к оформлению научной СТАТЬИ</w:t>
      </w:r>
    </w:p>
    <w:p w:rsidR="00A42A6A" w:rsidRDefault="00A42A6A">
      <w:pPr>
        <w:ind w:firstLine="709"/>
        <w:rPr>
          <w:caps/>
        </w:rPr>
      </w:pPr>
    </w:p>
    <w:p w:rsidR="00A42A6A" w:rsidRDefault="007C1386">
      <w:pPr>
        <w:tabs>
          <w:tab w:val="left" w:pos="360"/>
        </w:tabs>
        <w:ind w:firstLine="709"/>
        <w:jc w:val="both"/>
      </w:pPr>
      <w:r>
        <w:t>Статья должна иметь объём не более 2 страниц машинописного текста.</w:t>
      </w:r>
    </w:p>
    <w:p w:rsidR="00A42A6A" w:rsidRDefault="007C1386">
      <w:pPr>
        <w:tabs>
          <w:tab w:val="left" w:pos="360"/>
        </w:tabs>
        <w:ind w:firstLine="709"/>
        <w:jc w:val="both"/>
      </w:pPr>
      <w:r>
        <w:t>Формат страницы - А4, книжная ориентация.</w:t>
      </w:r>
    </w:p>
    <w:p w:rsidR="00A42A6A" w:rsidRDefault="007C1386">
      <w:pPr>
        <w:tabs>
          <w:tab w:val="left" w:pos="360"/>
        </w:tabs>
        <w:ind w:firstLine="709"/>
        <w:jc w:val="both"/>
      </w:pPr>
      <w:r>
        <w:t>Поля — 2 см со всех сторон.</w:t>
      </w:r>
    </w:p>
    <w:p w:rsidR="00A42A6A" w:rsidRDefault="007C1386">
      <w:pPr>
        <w:tabs>
          <w:tab w:val="left" w:pos="360"/>
        </w:tabs>
        <w:ind w:firstLine="709"/>
        <w:jc w:val="both"/>
        <w:rPr>
          <w:rStyle w:val="afa"/>
          <w:i w:val="0"/>
        </w:rPr>
      </w:pPr>
      <w:r>
        <w:t>Шрифт</w:t>
      </w:r>
      <w:r>
        <w:rPr>
          <w:rStyle w:val="afa"/>
          <w:lang w:val="en-US"/>
        </w:rPr>
        <w:t>TimesNewRoman</w:t>
      </w:r>
      <w:r>
        <w:rPr>
          <w:rStyle w:val="afa"/>
        </w:rPr>
        <w:t>, цветчёрный.</w:t>
      </w:r>
    </w:p>
    <w:p w:rsidR="00A42A6A" w:rsidRDefault="007C1386">
      <w:pPr>
        <w:tabs>
          <w:tab w:val="left" w:pos="360"/>
        </w:tabs>
        <w:ind w:firstLine="709"/>
        <w:jc w:val="both"/>
      </w:pPr>
      <w:r>
        <w:t xml:space="preserve">Размер шрифта для основного текста - 12 пт, для заглавия работы - 14 пт. </w:t>
      </w:r>
    </w:p>
    <w:p w:rsidR="00A42A6A" w:rsidRDefault="007C1386">
      <w:pPr>
        <w:tabs>
          <w:tab w:val="left" w:pos="360"/>
        </w:tabs>
        <w:ind w:firstLine="709"/>
        <w:jc w:val="both"/>
      </w:pPr>
      <w:r>
        <w:t xml:space="preserve">Абзацный отступ - 1,25 см. </w:t>
      </w:r>
    </w:p>
    <w:p w:rsidR="00A42A6A" w:rsidRDefault="007C1386">
      <w:pPr>
        <w:ind w:firstLine="708"/>
      </w:pPr>
      <w:r>
        <w:t xml:space="preserve">Название статьи печатается прописными буквами, шрифт – полужирный, выравнивание по центру. Ниже через один интервал строчными буквами – фамилия, имя, отчество автора(ов) и научного руководителя (выравнивание по правому краю). </w:t>
      </w:r>
    </w:p>
    <w:p w:rsidR="00A42A6A" w:rsidRDefault="00A42A6A">
      <w:pPr>
        <w:ind w:firstLine="708"/>
        <w:jc w:val="right"/>
      </w:pPr>
    </w:p>
    <w:p w:rsidR="00A42A6A" w:rsidRDefault="007C1386">
      <w:pPr>
        <w:ind w:firstLine="708"/>
        <w:jc w:val="right"/>
      </w:pPr>
      <w:r>
        <w:t>ОБРАЗЕЦ</w:t>
      </w:r>
    </w:p>
    <w:p w:rsidR="00A42A6A" w:rsidRDefault="00A42A6A">
      <w:pPr>
        <w:ind w:firstLine="709"/>
        <w:jc w:val="center"/>
        <w:rPr>
          <w:b/>
          <w:bCs/>
        </w:rPr>
      </w:pPr>
    </w:p>
    <w:p w:rsidR="00A42A6A" w:rsidRDefault="007C1386">
      <w:pPr>
        <w:ind w:firstLine="709"/>
        <w:jc w:val="center"/>
        <w:rPr>
          <w:b/>
          <w:bCs/>
        </w:rPr>
      </w:pPr>
      <w:r>
        <w:rPr>
          <w:b/>
          <w:bCs/>
        </w:rPr>
        <w:t>ВЫРАЩИВАНИЕ КРИСТАЛЛОВ МЕДИ В ДОМАШНИХ УСЛОВИЯХ</w:t>
      </w:r>
    </w:p>
    <w:p w:rsidR="00A42A6A" w:rsidRDefault="00A42A6A">
      <w:pPr>
        <w:ind w:firstLine="709"/>
        <w:jc w:val="both"/>
        <w:rPr>
          <w:bCs/>
        </w:rPr>
      </w:pPr>
    </w:p>
    <w:p w:rsidR="00A42A6A" w:rsidRDefault="007C1386">
      <w:pPr>
        <w:ind w:firstLine="709"/>
        <w:jc w:val="right"/>
        <w:rPr>
          <w:bCs/>
          <w:i/>
        </w:rPr>
      </w:pPr>
      <w:r>
        <w:rPr>
          <w:bCs/>
          <w:i/>
        </w:rPr>
        <w:t>Герасимова Анна Ивановна, 23ЭСХ</w:t>
      </w:r>
    </w:p>
    <w:p w:rsidR="00A42A6A" w:rsidRDefault="007C1386">
      <w:pPr>
        <w:ind w:firstLine="709"/>
        <w:jc w:val="right"/>
        <w:rPr>
          <w:bCs/>
          <w:i/>
        </w:rPr>
      </w:pPr>
      <w:r>
        <w:rPr>
          <w:bCs/>
          <w:i/>
        </w:rPr>
        <w:t xml:space="preserve">Научный руководитель: </w:t>
      </w:r>
    </w:p>
    <w:p w:rsidR="00A42A6A" w:rsidRDefault="007C1386">
      <w:pPr>
        <w:spacing w:before="3"/>
        <w:ind w:left="1134"/>
        <w:jc w:val="right"/>
        <w:rPr>
          <w:bCs/>
          <w:i/>
        </w:rPr>
      </w:pPr>
      <w:r>
        <w:rPr>
          <w:bCs/>
          <w:i/>
        </w:rPr>
        <w:t>Ершова Надежда Валентиновна</w:t>
      </w:r>
    </w:p>
    <w:sectPr w:rsidR="00A42A6A" w:rsidSect="00A42A6A">
      <w:pgSz w:w="11910" w:h="16840"/>
      <w:pgMar w:top="1120" w:right="570" w:bottom="28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86" w:rsidRDefault="007C1386">
      <w:pPr>
        <w:pStyle w:val="TableParagraph"/>
        <w:spacing w:line="240" w:lineRule="auto"/>
      </w:pPr>
      <w:r>
        <w:separator/>
      </w:r>
    </w:p>
  </w:endnote>
  <w:endnote w:type="continuationSeparator" w:id="1">
    <w:p w:rsidR="007C1386" w:rsidRDefault="007C1386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86" w:rsidRDefault="007C1386">
      <w:pPr>
        <w:pStyle w:val="TableParagraph"/>
        <w:spacing w:line="240" w:lineRule="auto"/>
      </w:pPr>
      <w:r>
        <w:separator/>
      </w:r>
    </w:p>
  </w:footnote>
  <w:footnote w:type="continuationSeparator" w:id="1">
    <w:p w:rsidR="007C1386" w:rsidRDefault="007C1386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6A" w:rsidRDefault="00A42A6A">
    <w:pPr>
      <w:pStyle w:val="Header"/>
      <w:jc w:val="center"/>
    </w:pPr>
  </w:p>
  <w:p w:rsidR="00A42A6A" w:rsidRDefault="00A42A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CAE"/>
    <w:multiLevelType w:val="hybridMultilevel"/>
    <w:tmpl w:val="B8A64558"/>
    <w:lvl w:ilvl="0" w:tplc="D1680BB8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F35462E8">
      <w:numFmt w:val="none"/>
      <w:lvlText w:val=""/>
      <w:lvlJc w:val="left"/>
      <w:pPr>
        <w:tabs>
          <w:tab w:val="num" w:pos="360"/>
        </w:tabs>
      </w:pPr>
    </w:lvl>
    <w:lvl w:ilvl="2" w:tplc="C47EAE00">
      <w:numFmt w:val="none"/>
      <w:lvlText w:val=""/>
      <w:lvlJc w:val="left"/>
      <w:pPr>
        <w:tabs>
          <w:tab w:val="num" w:pos="360"/>
        </w:tabs>
      </w:pPr>
    </w:lvl>
    <w:lvl w:ilvl="3" w:tplc="A3D00A76">
      <w:numFmt w:val="none"/>
      <w:lvlText w:val=""/>
      <w:lvlJc w:val="left"/>
      <w:pPr>
        <w:tabs>
          <w:tab w:val="num" w:pos="360"/>
        </w:tabs>
      </w:pPr>
    </w:lvl>
    <w:lvl w:ilvl="4" w:tplc="BEFE8FDC">
      <w:numFmt w:val="none"/>
      <w:lvlText w:val=""/>
      <w:lvlJc w:val="left"/>
      <w:pPr>
        <w:tabs>
          <w:tab w:val="num" w:pos="360"/>
        </w:tabs>
      </w:pPr>
    </w:lvl>
    <w:lvl w:ilvl="5" w:tplc="92BCBB96">
      <w:numFmt w:val="none"/>
      <w:lvlText w:val=""/>
      <w:lvlJc w:val="left"/>
      <w:pPr>
        <w:tabs>
          <w:tab w:val="num" w:pos="360"/>
        </w:tabs>
      </w:pPr>
    </w:lvl>
    <w:lvl w:ilvl="6" w:tplc="FD2652EA">
      <w:numFmt w:val="none"/>
      <w:lvlText w:val=""/>
      <w:lvlJc w:val="left"/>
      <w:pPr>
        <w:tabs>
          <w:tab w:val="num" w:pos="360"/>
        </w:tabs>
      </w:pPr>
    </w:lvl>
    <w:lvl w:ilvl="7" w:tplc="55B8C928">
      <w:numFmt w:val="none"/>
      <w:lvlText w:val=""/>
      <w:lvlJc w:val="left"/>
      <w:pPr>
        <w:tabs>
          <w:tab w:val="num" w:pos="360"/>
        </w:tabs>
      </w:pPr>
    </w:lvl>
    <w:lvl w:ilvl="8" w:tplc="BD90E0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BD54FF"/>
    <w:multiLevelType w:val="hybridMultilevel"/>
    <w:tmpl w:val="5622C46C"/>
    <w:lvl w:ilvl="0" w:tplc="1892E006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63CA5AE">
      <w:numFmt w:val="none"/>
      <w:lvlText w:val=""/>
      <w:lvlJc w:val="left"/>
      <w:pPr>
        <w:tabs>
          <w:tab w:val="num" w:pos="360"/>
        </w:tabs>
      </w:pPr>
    </w:lvl>
    <w:lvl w:ilvl="2" w:tplc="A0EE78EE">
      <w:numFmt w:val="none"/>
      <w:lvlText w:val=""/>
      <w:lvlJc w:val="left"/>
      <w:pPr>
        <w:tabs>
          <w:tab w:val="num" w:pos="360"/>
        </w:tabs>
      </w:pPr>
    </w:lvl>
    <w:lvl w:ilvl="3" w:tplc="AC12D184">
      <w:numFmt w:val="none"/>
      <w:lvlText w:val=""/>
      <w:lvlJc w:val="left"/>
      <w:pPr>
        <w:tabs>
          <w:tab w:val="num" w:pos="360"/>
        </w:tabs>
      </w:pPr>
    </w:lvl>
    <w:lvl w:ilvl="4" w:tplc="454E5652">
      <w:numFmt w:val="none"/>
      <w:lvlText w:val=""/>
      <w:lvlJc w:val="left"/>
      <w:pPr>
        <w:tabs>
          <w:tab w:val="num" w:pos="360"/>
        </w:tabs>
      </w:pPr>
    </w:lvl>
    <w:lvl w:ilvl="5" w:tplc="0CF2FC16">
      <w:numFmt w:val="none"/>
      <w:lvlText w:val=""/>
      <w:lvlJc w:val="left"/>
      <w:pPr>
        <w:tabs>
          <w:tab w:val="num" w:pos="360"/>
        </w:tabs>
      </w:pPr>
    </w:lvl>
    <w:lvl w:ilvl="6" w:tplc="7A3E21A0">
      <w:numFmt w:val="none"/>
      <w:lvlText w:val=""/>
      <w:lvlJc w:val="left"/>
      <w:pPr>
        <w:tabs>
          <w:tab w:val="num" w:pos="360"/>
        </w:tabs>
      </w:pPr>
    </w:lvl>
    <w:lvl w:ilvl="7" w:tplc="5DC6D1DA">
      <w:numFmt w:val="none"/>
      <w:lvlText w:val=""/>
      <w:lvlJc w:val="left"/>
      <w:pPr>
        <w:tabs>
          <w:tab w:val="num" w:pos="360"/>
        </w:tabs>
      </w:pPr>
    </w:lvl>
    <w:lvl w:ilvl="8" w:tplc="30769C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1847FE"/>
    <w:multiLevelType w:val="hybridMultilevel"/>
    <w:tmpl w:val="2266EA54"/>
    <w:lvl w:ilvl="0" w:tplc="5528306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44284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8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61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65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6D3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69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41B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65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93C72"/>
    <w:multiLevelType w:val="hybridMultilevel"/>
    <w:tmpl w:val="222A0FFE"/>
    <w:lvl w:ilvl="0" w:tplc="FC88B8D6">
      <w:start w:val="1"/>
      <w:numFmt w:val="bullet"/>
      <w:lvlText w:val=""/>
      <w:lvlJc w:val="left"/>
      <w:pPr>
        <w:ind w:left="1099" w:hanging="706"/>
      </w:pPr>
      <w:rPr>
        <w:rFonts w:ascii="Symbol" w:eastAsia="Symbol" w:hAnsi="Symbol" w:cs="Symbol" w:hint="default"/>
        <w:sz w:val="26"/>
        <w:szCs w:val="26"/>
        <w:lang w:val="ru-RU" w:eastAsia="en-US" w:bidi="ar-SA"/>
      </w:rPr>
    </w:lvl>
    <w:lvl w:ilvl="1" w:tplc="9A6C9534">
      <w:start w:val="1"/>
      <w:numFmt w:val="bullet"/>
      <w:lvlText w:val="•"/>
      <w:lvlJc w:val="left"/>
      <w:pPr>
        <w:ind w:left="2090" w:hanging="706"/>
      </w:pPr>
      <w:rPr>
        <w:rFonts w:hint="default"/>
        <w:lang w:val="ru-RU" w:eastAsia="en-US" w:bidi="ar-SA"/>
      </w:rPr>
    </w:lvl>
    <w:lvl w:ilvl="2" w:tplc="638C7CD2">
      <w:start w:val="1"/>
      <w:numFmt w:val="bullet"/>
      <w:lvlText w:val="•"/>
      <w:lvlJc w:val="left"/>
      <w:pPr>
        <w:ind w:left="3080" w:hanging="706"/>
      </w:pPr>
      <w:rPr>
        <w:rFonts w:hint="default"/>
        <w:lang w:val="ru-RU" w:eastAsia="en-US" w:bidi="ar-SA"/>
      </w:rPr>
    </w:lvl>
    <w:lvl w:ilvl="3" w:tplc="10DC39FA">
      <w:start w:val="1"/>
      <w:numFmt w:val="bullet"/>
      <w:lvlText w:val="•"/>
      <w:lvlJc w:val="left"/>
      <w:pPr>
        <w:ind w:left="4071" w:hanging="706"/>
      </w:pPr>
      <w:rPr>
        <w:rFonts w:hint="default"/>
        <w:lang w:val="ru-RU" w:eastAsia="en-US" w:bidi="ar-SA"/>
      </w:rPr>
    </w:lvl>
    <w:lvl w:ilvl="4" w:tplc="AAA4F078">
      <w:start w:val="1"/>
      <w:numFmt w:val="bullet"/>
      <w:lvlText w:val="•"/>
      <w:lvlJc w:val="left"/>
      <w:pPr>
        <w:ind w:left="5061" w:hanging="706"/>
      </w:pPr>
      <w:rPr>
        <w:rFonts w:hint="default"/>
        <w:lang w:val="ru-RU" w:eastAsia="en-US" w:bidi="ar-SA"/>
      </w:rPr>
    </w:lvl>
    <w:lvl w:ilvl="5" w:tplc="D726651A">
      <w:start w:val="1"/>
      <w:numFmt w:val="bullet"/>
      <w:lvlText w:val="•"/>
      <w:lvlJc w:val="left"/>
      <w:pPr>
        <w:ind w:left="6052" w:hanging="706"/>
      </w:pPr>
      <w:rPr>
        <w:rFonts w:hint="default"/>
        <w:lang w:val="ru-RU" w:eastAsia="en-US" w:bidi="ar-SA"/>
      </w:rPr>
    </w:lvl>
    <w:lvl w:ilvl="6" w:tplc="2F8EAB98">
      <w:start w:val="1"/>
      <w:numFmt w:val="bullet"/>
      <w:lvlText w:val="•"/>
      <w:lvlJc w:val="left"/>
      <w:pPr>
        <w:ind w:left="7042" w:hanging="706"/>
      </w:pPr>
      <w:rPr>
        <w:rFonts w:hint="default"/>
        <w:lang w:val="ru-RU" w:eastAsia="en-US" w:bidi="ar-SA"/>
      </w:rPr>
    </w:lvl>
    <w:lvl w:ilvl="7" w:tplc="66A65D04">
      <w:start w:val="1"/>
      <w:numFmt w:val="bullet"/>
      <w:lvlText w:val="•"/>
      <w:lvlJc w:val="left"/>
      <w:pPr>
        <w:ind w:left="8032" w:hanging="706"/>
      </w:pPr>
      <w:rPr>
        <w:rFonts w:hint="default"/>
        <w:lang w:val="ru-RU" w:eastAsia="en-US" w:bidi="ar-SA"/>
      </w:rPr>
    </w:lvl>
    <w:lvl w:ilvl="8" w:tplc="BC9AEB92">
      <w:start w:val="1"/>
      <w:numFmt w:val="bullet"/>
      <w:lvlText w:val="•"/>
      <w:lvlJc w:val="left"/>
      <w:pPr>
        <w:ind w:left="9023" w:hanging="706"/>
      </w:pPr>
      <w:rPr>
        <w:rFonts w:hint="default"/>
        <w:lang w:val="ru-RU" w:eastAsia="en-US" w:bidi="ar-SA"/>
      </w:rPr>
    </w:lvl>
  </w:abstractNum>
  <w:abstractNum w:abstractNumId="4">
    <w:nsid w:val="2E9C60AF"/>
    <w:multiLevelType w:val="hybridMultilevel"/>
    <w:tmpl w:val="BD54BD04"/>
    <w:lvl w:ilvl="0" w:tplc="CC8E1E2C">
      <w:start w:val="3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EC261AAA">
      <w:start w:val="1"/>
      <w:numFmt w:val="lowerLetter"/>
      <w:lvlText w:val="%2."/>
      <w:lvlJc w:val="left"/>
      <w:pPr>
        <w:ind w:left="2145" w:hanging="360"/>
      </w:pPr>
    </w:lvl>
    <w:lvl w:ilvl="2" w:tplc="6AA80B24">
      <w:start w:val="1"/>
      <w:numFmt w:val="lowerRoman"/>
      <w:lvlText w:val="%3."/>
      <w:lvlJc w:val="right"/>
      <w:pPr>
        <w:ind w:left="2865" w:hanging="180"/>
      </w:pPr>
    </w:lvl>
    <w:lvl w:ilvl="3" w:tplc="BB6EEF82">
      <w:start w:val="1"/>
      <w:numFmt w:val="decimal"/>
      <w:lvlText w:val="%4."/>
      <w:lvlJc w:val="left"/>
      <w:pPr>
        <w:ind w:left="3585" w:hanging="360"/>
      </w:pPr>
    </w:lvl>
    <w:lvl w:ilvl="4" w:tplc="E524463C">
      <w:start w:val="1"/>
      <w:numFmt w:val="lowerLetter"/>
      <w:lvlText w:val="%5."/>
      <w:lvlJc w:val="left"/>
      <w:pPr>
        <w:ind w:left="4305" w:hanging="360"/>
      </w:pPr>
    </w:lvl>
    <w:lvl w:ilvl="5" w:tplc="BB7AD222">
      <w:start w:val="1"/>
      <w:numFmt w:val="lowerRoman"/>
      <w:lvlText w:val="%6."/>
      <w:lvlJc w:val="right"/>
      <w:pPr>
        <w:ind w:left="5025" w:hanging="180"/>
      </w:pPr>
    </w:lvl>
    <w:lvl w:ilvl="6" w:tplc="06D0D882">
      <w:start w:val="1"/>
      <w:numFmt w:val="decimal"/>
      <w:lvlText w:val="%7."/>
      <w:lvlJc w:val="left"/>
      <w:pPr>
        <w:ind w:left="5745" w:hanging="360"/>
      </w:pPr>
    </w:lvl>
    <w:lvl w:ilvl="7" w:tplc="8E26F400">
      <w:start w:val="1"/>
      <w:numFmt w:val="lowerLetter"/>
      <w:lvlText w:val="%8."/>
      <w:lvlJc w:val="left"/>
      <w:pPr>
        <w:ind w:left="6465" w:hanging="360"/>
      </w:pPr>
    </w:lvl>
    <w:lvl w:ilvl="8" w:tplc="4C2CAF3E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1147EFA"/>
    <w:multiLevelType w:val="hybridMultilevel"/>
    <w:tmpl w:val="0F7A3CA6"/>
    <w:lvl w:ilvl="0" w:tplc="0E762250">
      <w:start w:val="1"/>
      <w:numFmt w:val="bullet"/>
      <w:lvlText w:val="-"/>
      <w:lvlJc w:val="left"/>
      <w:pPr>
        <w:ind w:left="1964" w:hanging="154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D7346F36">
      <w:start w:val="1"/>
      <w:numFmt w:val="bullet"/>
      <w:lvlText w:val="•"/>
      <w:lvlJc w:val="left"/>
      <w:pPr>
        <w:ind w:left="2864" w:hanging="154"/>
      </w:pPr>
      <w:rPr>
        <w:rFonts w:hint="default"/>
        <w:lang w:val="ru-RU" w:eastAsia="en-US" w:bidi="ar-SA"/>
      </w:rPr>
    </w:lvl>
    <w:lvl w:ilvl="2" w:tplc="08E82C96">
      <w:start w:val="1"/>
      <w:numFmt w:val="bullet"/>
      <w:lvlText w:val="•"/>
      <w:lvlJc w:val="left"/>
      <w:pPr>
        <w:ind w:left="3768" w:hanging="154"/>
      </w:pPr>
      <w:rPr>
        <w:rFonts w:hint="default"/>
        <w:lang w:val="ru-RU" w:eastAsia="en-US" w:bidi="ar-SA"/>
      </w:rPr>
    </w:lvl>
    <w:lvl w:ilvl="3" w:tplc="D85257D4">
      <w:start w:val="1"/>
      <w:numFmt w:val="bullet"/>
      <w:lvlText w:val="•"/>
      <w:lvlJc w:val="left"/>
      <w:pPr>
        <w:ind w:left="4673" w:hanging="154"/>
      </w:pPr>
      <w:rPr>
        <w:rFonts w:hint="default"/>
        <w:lang w:val="ru-RU" w:eastAsia="en-US" w:bidi="ar-SA"/>
      </w:rPr>
    </w:lvl>
    <w:lvl w:ilvl="4" w:tplc="FA866A00">
      <w:start w:val="1"/>
      <w:numFmt w:val="bullet"/>
      <w:lvlText w:val="•"/>
      <w:lvlJc w:val="left"/>
      <w:pPr>
        <w:ind w:left="5577" w:hanging="154"/>
      </w:pPr>
      <w:rPr>
        <w:rFonts w:hint="default"/>
        <w:lang w:val="ru-RU" w:eastAsia="en-US" w:bidi="ar-SA"/>
      </w:rPr>
    </w:lvl>
    <w:lvl w:ilvl="5" w:tplc="22441626">
      <w:start w:val="1"/>
      <w:numFmt w:val="bullet"/>
      <w:lvlText w:val="•"/>
      <w:lvlJc w:val="left"/>
      <w:pPr>
        <w:ind w:left="6482" w:hanging="154"/>
      </w:pPr>
      <w:rPr>
        <w:rFonts w:hint="default"/>
        <w:lang w:val="ru-RU" w:eastAsia="en-US" w:bidi="ar-SA"/>
      </w:rPr>
    </w:lvl>
    <w:lvl w:ilvl="6" w:tplc="17349DA8">
      <w:start w:val="1"/>
      <w:numFmt w:val="bullet"/>
      <w:lvlText w:val="•"/>
      <w:lvlJc w:val="left"/>
      <w:pPr>
        <w:ind w:left="7386" w:hanging="154"/>
      </w:pPr>
      <w:rPr>
        <w:rFonts w:hint="default"/>
        <w:lang w:val="ru-RU" w:eastAsia="en-US" w:bidi="ar-SA"/>
      </w:rPr>
    </w:lvl>
    <w:lvl w:ilvl="7" w:tplc="D4182BB2">
      <w:start w:val="1"/>
      <w:numFmt w:val="bullet"/>
      <w:lvlText w:val="•"/>
      <w:lvlJc w:val="left"/>
      <w:pPr>
        <w:ind w:left="8290" w:hanging="154"/>
      </w:pPr>
      <w:rPr>
        <w:rFonts w:hint="default"/>
        <w:lang w:val="ru-RU" w:eastAsia="en-US" w:bidi="ar-SA"/>
      </w:rPr>
    </w:lvl>
    <w:lvl w:ilvl="8" w:tplc="BEAAFE5C">
      <w:start w:val="1"/>
      <w:numFmt w:val="bullet"/>
      <w:lvlText w:val="•"/>
      <w:lvlJc w:val="left"/>
      <w:pPr>
        <w:ind w:left="9195" w:hanging="154"/>
      </w:pPr>
      <w:rPr>
        <w:rFonts w:hint="default"/>
        <w:lang w:val="ru-RU" w:eastAsia="en-US" w:bidi="ar-SA"/>
      </w:rPr>
    </w:lvl>
  </w:abstractNum>
  <w:abstractNum w:abstractNumId="6">
    <w:nsid w:val="407928DA"/>
    <w:multiLevelType w:val="hybridMultilevel"/>
    <w:tmpl w:val="E2824EFE"/>
    <w:lvl w:ilvl="0" w:tplc="F50C7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0C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21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BE9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C77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7E3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885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A8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EA1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02C69"/>
    <w:multiLevelType w:val="hybridMultilevel"/>
    <w:tmpl w:val="F394122C"/>
    <w:lvl w:ilvl="0" w:tplc="716A8238">
      <w:start w:val="1"/>
      <w:numFmt w:val="decimal"/>
      <w:lvlText w:val="%1."/>
      <w:lvlJc w:val="left"/>
      <w:pPr>
        <w:ind w:left="720" w:hanging="360"/>
      </w:pPr>
    </w:lvl>
    <w:lvl w:ilvl="1" w:tplc="3C388958">
      <w:start w:val="1"/>
      <w:numFmt w:val="lowerLetter"/>
      <w:lvlText w:val="%2."/>
      <w:lvlJc w:val="left"/>
      <w:pPr>
        <w:ind w:left="1440" w:hanging="360"/>
      </w:pPr>
    </w:lvl>
    <w:lvl w:ilvl="2" w:tplc="5F62CBA8">
      <w:start w:val="1"/>
      <w:numFmt w:val="lowerRoman"/>
      <w:lvlText w:val="%3."/>
      <w:lvlJc w:val="right"/>
      <w:pPr>
        <w:ind w:left="2160" w:hanging="180"/>
      </w:pPr>
    </w:lvl>
    <w:lvl w:ilvl="3" w:tplc="7838733C">
      <w:start w:val="1"/>
      <w:numFmt w:val="decimal"/>
      <w:lvlText w:val="%4."/>
      <w:lvlJc w:val="left"/>
      <w:pPr>
        <w:ind w:left="2880" w:hanging="360"/>
      </w:pPr>
    </w:lvl>
    <w:lvl w:ilvl="4" w:tplc="541C5024">
      <w:start w:val="1"/>
      <w:numFmt w:val="lowerLetter"/>
      <w:lvlText w:val="%5."/>
      <w:lvlJc w:val="left"/>
      <w:pPr>
        <w:ind w:left="3600" w:hanging="360"/>
      </w:pPr>
    </w:lvl>
    <w:lvl w:ilvl="5" w:tplc="E2DA4EB6">
      <w:start w:val="1"/>
      <w:numFmt w:val="lowerRoman"/>
      <w:lvlText w:val="%6."/>
      <w:lvlJc w:val="right"/>
      <w:pPr>
        <w:ind w:left="4320" w:hanging="180"/>
      </w:pPr>
    </w:lvl>
    <w:lvl w:ilvl="6" w:tplc="FBEE63C2">
      <w:start w:val="1"/>
      <w:numFmt w:val="decimal"/>
      <w:lvlText w:val="%7."/>
      <w:lvlJc w:val="left"/>
      <w:pPr>
        <w:ind w:left="5040" w:hanging="360"/>
      </w:pPr>
    </w:lvl>
    <w:lvl w:ilvl="7" w:tplc="6FE40852">
      <w:start w:val="1"/>
      <w:numFmt w:val="lowerLetter"/>
      <w:lvlText w:val="%8."/>
      <w:lvlJc w:val="left"/>
      <w:pPr>
        <w:ind w:left="5760" w:hanging="360"/>
      </w:pPr>
    </w:lvl>
    <w:lvl w:ilvl="8" w:tplc="9A788EF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253AD"/>
    <w:multiLevelType w:val="hybridMultilevel"/>
    <w:tmpl w:val="A3129A64"/>
    <w:lvl w:ilvl="0" w:tplc="76FA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8F9FA">
      <w:start w:val="1"/>
      <w:numFmt w:val="lowerLetter"/>
      <w:lvlText w:val="%2."/>
      <w:lvlJc w:val="left"/>
      <w:pPr>
        <w:ind w:left="1440" w:hanging="360"/>
      </w:pPr>
    </w:lvl>
    <w:lvl w:ilvl="2" w:tplc="AC38782E">
      <w:start w:val="1"/>
      <w:numFmt w:val="lowerRoman"/>
      <w:lvlText w:val="%3."/>
      <w:lvlJc w:val="right"/>
      <w:pPr>
        <w:ind w:left="2160" w:hanging="180"/>
      </w:pPr>
    </w:lvl>
    <w:lvl w:ilvl="3" w:tplc="EA0EAAD8">
      <w:start w:val="1"/>
      <w:numFmt w:val="decimal"/>
      <w:lvlText w:val="%4."/>
      <w:lvlJc w:val="left"/>
      <w:pPr>
        <w:ind w:left="2880" w:hanging="360"/>
      </w:pPr>
    </w:lvl>
    <w:lvl w:ilvl="4" w:tplc="8CE46C68">
      <w:start w:val="1"/>
      <w:numFmt w:val="lowerLetter"/>
      <w:lvlText w:val="%5."/>
      <w:lvlJc w:val="left"/>
      <w:pPr>
        <w:ind w:left="3600" w:hanging="360"/>
      </w:pPr>
    </w:lvl>
    <w:lvl w:ilvl="5" w:tplc="50B6D716">
      <w:start w:val="1"/>
      <w:numFmt w:val="lowerRoman"/>
      <w:lvlText w:val="%6."/>
      <w:lvlJc w:val="right"/>
      <w:pPr>
        <w:ind w:left="4320" w:hanging="180"/>
      </w:pPr>
    </w:lvl>
    <w:lvl w:ilvl="6" w:tplc="F92A8C38">
      <w:start w:val="1"/>
      <w:numFmt w:val="decimal"/>
      <w:lvlText w:val="%7."/>
      <w:lvlJc w:val="left"/>
      <w:pPr>
        <w:ind w:left="5040" w:hanging="360"/>
      </w:pPr>
    </w:lvl>
    <w:lvl w:ilvl="7" w:tplc="CDAE042E">
      <w:start w:val="1"/>
      <w:numFmt w:val="lowerLetter"/>
      <w:lvlText w:val="%8."/>
      <w:lvlJc w:val="left"/>
      <w:pPr>
        <w:ind w:left="5760" w:hanging="360"/>
      </w:pPr>
    </w:lvl>
    <w:lvl w:ilvl="8" w:tplc="AED49C9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C1CFF"/>
    <w:multiLevelType w:val="hybridMultilevel"/>
    <w:tmpl w:val="19F4076A"/>
    <w:lvl w:ilvl="0" w:tplc="D076E184">
      <w:start w:val="1"/>
      <w:numFmt w:val="decimal"/>
      <w:lvlText w:val="%1."/>
      <w:lvlJc w:val="left"/>
      <w:pPr>
        <w:ind w:left="1099" w:hanging="706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1" w:tplc="2CBCA766">
      <w:start w:val="1"/>
      <w:numFmt w:val="none"/>
      <w:lvlText w:val=""/>
      <w:lvlJc w:val="left"/>
      <w:pPr>
        <w:tabs>
          <w:tab w:val="num" w:pos="360"/>
        </w:tabs>
      </w:pPr>
    </w:lvl>
    <w:lvl w:ilvl="2" w:tplc="77E03570">
      <w:start w:val="1"/>
      <w:numFmt w:val="bullet"/>
      <w:lvlText w:val="•"/>
      <w:lvlJc w:val="left"/>
      <w:pPr>
        <w:ind w:left="3231" w:hanging="456"/>
      </w:pPr>
      <w:rPr>
        <w:rFonts w:hint="default"/>
        <w:lang w:val="ru-RU" w:eastAsia="en-US" w:bidi="ar-SA"/>
      </w:rPr>
    </w:lvl>
    <w:lvl w:ilvl="3" w:tplc="5DB66D48">
      <w:start w:val="1"/>
      <w:numFmt w:val="bullet"/>
      <w:lvlText w:val="•"/>
      <w:lvlJc w:val="left"/>
      <w:pPr>
        <w:ind w:left="4203" w:hanging="456"/>
      </w:pPr>
      <w:rPr>
        <w:rFonts w:hint="default"/>
        <w:lang w:val="ru-RU" w:eastAsia="en-US" w:bidi="ar-SA"/>
      </w:rPr>
    </w:lvl>
    <w:lvl w:ilvl="4" w:tplc="E7DA147A">
      <w:start w:val="1"/>
      <w:numFmt w:val="bullet"/>
      <w:lvlText w:val="•"/>
      <w:lvlJc w:val="left"/>
      <w:pPr>
        <w:ind w:left="5174" w:hanging="456"/>
      </w:pPr>
      <w:rPr>
        <w:rFonts w:hint="default"/>
        <w:lang w:val="ru-RU" w:eastAsia="en-US" w:bidi="ar-SA"/>
      </w:rPr>
    </w:lvl>
    <w:lvl w:ilvl="5" w:tplc="CA2E0098">
      <w:start w:val="1"/>
      <w:numFmt w:val="bullet"/>
      <w:lvlText w:val="•"/>
      <w:lvlJc w:val="left"/>
      <w:pPr>
        <w:ind w:left="6146" w:hanging="456"/>
      </w:pPr>
      <w:rPr>
        <w:rFonts w:hint="default"/>
        <w:lang w:val="ru-RU" w:eastAsia="en-US" w:bidi="ar-SA"/>
      </w:rPr>
    </w:lvl>
    <w:lvl w:ilvl="6" w:tplc="48E271D4">
      <w:start w:val="1"/>
      <w:numFmt w:val="bullet"/>
      <w:lvlText w:val="•"/>
      <w:lvlJc w:val="left"/>
      <w:pPr>
        <w:ind w:left="7117" w:hanging="456"/>
      </w:pPr>
      <w:rPr>
        <w:rFonts w:hint="default"/>
        <w:lang w:val="ru-RU" w:eastAsia="en-US" w:bidi="ar-SA"/>
      </w:rPr>
    </w:lvl>
    <w:lvl w:ilvl="7" w:tplc="349832C4">
      <w:start w:val="1"/>
      <w:numFmt w:val="bullet"/>
      <w:lvlText w:val="•"/>
      <w:lvlJc w:val="left"/>
      <w:pPr>
        <w:ind w:left="8089" w:hanging="456"/>
      </w:pPr>
      <w:rPr>
        <w:rFonts w:hint="default"/>
        <w:lang w:val="ru-RU" w:eastAsia="en-US" w:bidi="ar-SA"/>
      </w:rPr>
    </w:lvl>
    <w:lvl w:ilvl="8" w:tplc="E10077B6">
      <w:start w:val="1"/>
      <w:numFmt w:val="bullet"/>
      <w:lvlText w:val="•"/>
      <w:lvlJc w:val="left"/>
      <w:pPr>
        <w:ind w:left="9060" w:hanging="456"/>
      </w:pPr>
      <w:rPr>
        <w:rFonts w:hint="default"/>
        <w:lang w:val="ru-RU" w:eastAsia="en-US" w:bidi="ar-SA"/>
      </w:rPr>
    </w:lvl>
  </w:abstractNum>
  <w:abstractNum w:abstractNumId="10">
    <w:nsid w:val="7BD26ACC"/>
    <w:multiLevelType w:val="hybridMultilevel"/>
    <w:tmpl w:val="B052D092"/>
    <w:lvl w:ilvl="0" w:tplc="EB84E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1CF0CA">
      <w:start w:val="1"/>
      <w:numFmt w:val="lowerLetter"/>
      <w:lvlText w:val="%2."/>
      <w:lvlJc w:val="left"/>
      <w:pPr>
        <w:ind w:left="1440" w:hanging="360"/>
      </w:pPr>
    </w:lvl>
    <w:lvl w:ilvl="2" w:tplc="3D72B8F6">
      <w:start w:val="1"/>
      <w:numFmt w:val="lowerRoman"/>
      <w:lvlText w:val="%3."/>
      <w:lvlJc w:val="right"/>
      <w:pPr>
        <w:ind w:left="2160" w:hanging="180"/>
      </w:pPr>
    </w:lvl>
    <w:lvl w:ilvl="3" w:tplc="6298F64A">
      <w:start w:val="1"/>
      <w:numFmt w:val="decimal"/>
      <w:lvlText w:val="%4."/>
      <w:lvlJc w:val="left"/>
      <w:pPr>
        <w:ind w:left="2880" w:hanging="360"/>
      </w:pPr>
    </w:lvl>
    <w:lvl w:ilvl="4" w:tplc="3AD0A7B2">
      <w:start w:val="1"/>
      <w:numFmt w:val="lowerLetter"/>
      <w:lvlText w:val="%5."/>
      <w:lvlJc w:val="left"/>
      <w:pPr>
        <w:ind w:left="3600" w:hanging="360"/>
      </w:pPr>
    </w:lvl>
    <w:lvl w:ilvl="5" w:tplc="DA06D5F2">
      <w:start w:val="1"/>
      <w:numFmt w:val="lowerRoman"/>
      <w:lvlText w:val="%6."/>
      <w:lvlJc w:val="right"/>
      <w:pPr>
        <w:ind w:left="4320" w:hanging="180"/>
      </w:pPr>
    </w:lvl>
    <w:lvl w:ilvl="6" w:tplc="60F02F2E">
      <w:start w:val="1"/>
      <w:numFmt w:val="decimal"/>
      <w:lvlText w:val="%7."/>
      <w:lvlJc w:val="left"/>
      <w:pPr>
        <w:ind w:left="5040" w:hanging="360"/>
      </w:pPr>
    </w:lvl>
    <w:lvl w:ilvl="7" w:tplc="815AE566">
      <w:start w:val="1"/>
      <w:numFmt w:val="lowerLetter"/>
      <w:lvlText w:val="%8."/>
      <w:lvlJc w:val="left"/>
      <w:pPr>
        <w:ind w:left="5760" w:hanging="360"/>
      </w:pPr>
    </w:lvl>
    <w:lvl w:ilvl="8" w:tplc="FC6C712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60684"/>
    <w:multiLevelType w:val="hybridMultilevel"/>
    <w:tmpl w:val="2B048A44"/>
    <w:lvl w:ilvl="0" w:tplc="F57E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4B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0F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00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EA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6F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4B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CA0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0B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42A6A"/>
    <w:rsid w:val="00600D53"/>
    <w:rsid w:val="007C1386"/>
    <w:rsid w:val="00A4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2A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42A6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42A6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42A6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42A6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42A6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42A6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42A6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42A6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42A6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42A6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42A6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42A6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42A6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42A6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42A6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42A6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42A6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42A6A"/>
  </w:style>
  <w:style w:type="character" w:customStyle="1" w:styleId="TitleChar">
    <w:name w:val="Title Char"/>
    <w:basedOn w:val="a0"/>
    <w:link w:val="a4"/>
    <w:uiPriority w:val="10"/>
    <w:rsid w:val="00A42A6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42A6A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42A6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42A6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42A6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42A6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42A6A"/>
    <w:rPr>
      <w:i/>
    </w:rPr>
  </w:style>
  <w:style w:type="character" w:customStyle="1" w:styleId="HeaderChar">
    <w:name w:val="Header Char"/>
    <w:basedOn w:val="a0"/>
    <w:link w:val="Header"/>
    <w:uiPriority w:val="99"/>
    <w:rsid w:val="00A42A6A"/>
  </w:style>
  <w:style w:type="character" w:customStyle="1" w:styleId="FooterChar">
    <w:name w:val="Footer Char"/>
    <w:basedOn w:val="a0"/>
    <w:link w:val="Footer"/>
    <w:uiPriority w:val="99"/>
    <w:rsid w:val="00A42A6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42A6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42A6A"/>
  </w:style>
  <w:style w:type="table" w:customStyle="1" w:styleId="TableGridLight">
    <w:name w:val="Table Grid Light"/>
    <w:basedOn w:val="a1"/>
    <w:uiPriority w:val="59"/>
    <w:rsid w:val="00A42A6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42A6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42A6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42A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42A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42A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42A6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42A6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42A6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42A6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42A6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42A6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42A6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42A6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42A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42A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42A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42A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42A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42A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42A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42A6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42A6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42A6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42A6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42A6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42A6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42A6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42A6A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42A6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A42A6A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A42A6A"/>
    <w:rPr>
      <w:sz w:val="18"/>
    </w:rPr>
  </w:style>
  <w:style w:type="character" w:styleId="ab">
    <w:name w:val="footnote reference"/>
    <w:basedOn w:val="a0"/>
    <w:uiPriority w:val="99"/>
    <w:unhideWhenUsed/>
    <w:rsid w:val="00A42A6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A42A6A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A42A6A"/>
    <w:rPr>
      <w:sz w:val="20"/>
    </w:rPr>
  </w:style>
  <w:style w:type="character" w:styleId="ae">
    <w:name w:val="endnote reference"/>
    <w:basedOn w:val="a0"/>
    <w:uiPriority w:val="99"/>
    <w:semiHidden/>
    <w:unhideWhenUsed/>
    <w:rsid w:val="00A42A6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42A6A"/>
    <w:pPr>
      <w:spacing w:after="57"/>
    </w:pPr>
  </w:style>
  <w:style w:type="paragraph" w:styleId="21">
    <w:name w:val="toc 2"/>
    <w:basedOn w:val="a"/>
    <w:next w:val="a"/>
    <w:uiPriority w:val="39"/>
    <w:unhideWhenUsed/>
    <w:rsid w:val="00A42A6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42A6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42A6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42A6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42A6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42A6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42A6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42A6A"/>
    <w:pPr>
      <w:spacing w:after="57"/>
      <w:ind w:left="2268"/>
    </w:pPr>
  </w:style>
  <w:style w:type="paragraph" w:styleId="af">
    <w:name w:val="TOC Heading"/>
    <w:uiPriority w:val="39"/>
    <w:unhideWhenUsed/>
    <w:rsid w:val="00A42A6A"/>
  </w:style>
  <w:style w:type="paragraph" w:styleId="af0">
    <w:name w:val="table of figures"/>
    <w:basedOn w:val="a"/>
    <w:next w:val="a"/>
    <w:uiPriority w:val="99"/>
    <w:unhideWhenUsed/>
    <w:rsid w:val="00A42A6A"/>
  </w:style>
  <w:style w:type="paragraph" w:customStyle="1" w:styleId="Heading1">
    <w:name w:val="Heading 1"/>
    <w:basedOn w:val="a"/>
    <w:link w:val="10"/>
    <w:uiPriority w:val="9"/>
    <w:qFormat/>
    <w:rsid w:val="00A42A6A"/>
    <w:pPr>
      <w:widowControl/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42A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uiPriority w:val="1"/>
    <w:qFormat/>
    <w:rsid w:val="00A42A6A"/>
    <w:rPr>
      <w:sz w:val="26"/>
      <w:szCs w:val="26"/>
    </w:rPr>
  </w:style>
  <w:style w:type="paragraph" w:styleId="af2">
    <w:name w:val="List Paragraph"/>
    <w:basedOn w:val="a"/>
    <w:uiPriority w:val="34"/>
    <w:qFormat/>
    <w:rsid w:val="00A42A6A"/>
    <w:pPr>
      <w:spacing w:line="298" w:lineRule="exact"/>
      <w:ind w:left="1099" w:hanging="155"/>
    </w:pPr>
  </w:style>
  <w:style w:type="paragraph" w:customStyle="1" w:styleId="TableParagraph">
    <w:name w:val="Table Paragraph"/>
    <w:basedOn w:val="a"/>
    <w:uiPriority w:val="1"/>
    <w:qFormat/>
    <w:rsid w:val="00A42A6A"/>
    <w:pPr>
      <w:spacing w:line="268" w:lineRule="exact"/>
      <w:ind w:left="111"/>
    </w:pPr>
  </w:style>
  <w:style w:type="paragraph" w:customStyle="1" w:styleId="Header">
    <w:name w:val="Header"/>
    <w:basedOn w:val="a"/>
    <w:link w:val="af3"/>
    <w:uiPriority w:val="99"/>
    <w:unhideWhenUsed/>
    <w:rsid w:val="00A42A6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Header"/>
    <w:uiPriority w:val="99"/>
    <w:rsid w:val="00A42A6A"/>
    <w:rPr>
      <w:rFonts w:ascii="Times New Roman" w:eastAsia="Times New Roman" w:hAnsi="Times New Roman" w:cs="Times New Roman"/>
      <w:lang w:val="ru-RU"/>
    </w:rPr>
  </w:style>
  <w:style w:type="paragraph" w:customStyle="1" w:styleId="Footer">
    <w:name w:val="Footer"/>
    <w:basedOn w:val="a"/>
    <w:link w:val="af4"/>
    <w:uiPriority w:val="99"/>
    <w:unhideWhenUsed/>
    <w:rsid w:val="00A42A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Footer"/>
    <w:uiPriority w:val="99"/>
    <w:rsid w:val="00A42A6A"/>
    <w:rPr>
      <w:rFonts w:ascii="Times New Roman" w:eastAsia="Times New Roman" w:hAnsi="Times New Roman" w:cs="Times New Roman"/>
      <w:lang w:val="ru-RU"/>
    </w:rPr>
  </w:style>
  <w:style w:type="table" w:styleId="af5">
    <w:name w:val="Table Grid"/>
    <w:basedOn w:val="a1"/>
    <w:rsid w:val="00A42A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A42A6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A42A6A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styleId="af7">
    <w:name w:val="Hyperlink"/>
    <w:basedOn w:val="a0"/>
    <w:uiPriority w:val="99"/>
    <w:unhideWhenUsed/>
    <w:rsid w:val="00A42A6A"/>
    <w:rPr>
      <w:color w:val="0000FF" w:themeColor="hyperlink"/>
      <w:u w:val="single"/>
    </w:rPr>
  </w:style>
  <w:style w:type="character" w:customStyle="1" w:styleId="af8">
    <w:name w:val="Цветовое выделение"/>
    <w:uiPriority w:val="99"/>
    <w:rsid w:val="00A42A6A"/>
    <w:rPr>
      <w:b/>
      <w:bCs/>
      <w:color w:val="26282F"/>
    </w:rPr>
  </w:style>
  <w:style w:type="paragraph" w:styleId="a4">
    <w:name w:val="Title"/>
    <w:basedOn w:val="a"/>
    <w:link w:val="af9"/>
    <w:qFormat/>
    <w:rsid w:val="00A42A6A"/>
    <w:pPr>
      <w:widowControl/>
      <w:jc w:val="center"/>
    </w:pPr>
    <w:rPr>
      <w:rFonts w:ascii="Arial" w:hAnsi="Arial" w:cs="Arial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4"/>
    <w:rsid w:val="00A42A6A"/>
    <w:rPr>
      <w:rFonts w:ascii="Arial" w:eastAsia="Times New Roman" w:hAnsi="Arial" w:cs="Arial"/>
      <w:b/>
      <w:bCs/>
      <w:sz w:val="28"/>
      <w:szCs w:val="24"/>
      <w:lang w:val="ru-RU" w:eastAsia="ru-RU"/>
    </w:rPr>
  </w:style>
  <w:style w:type="character" w:styleId="afa">
    <w:name w:val="Emphasis"/>
    <w:basedOn w:val="a0"/>
    <w:uiPriority w:val="20"/>
    <w:qFormat/>
    <w:rsid w:val="00A42A6A"/>
    <w:rPr>
      <w:i/>
      <w:iCs/>
    </w:rPr>
  </w:style>
  <w:style w:type="paragraph" w:customStyle="1" w:styleId="afb">
    <w:name w:val="Таблицы (моноширинный)"/>
    <w:rsid w:val="00A42A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ourier New" w:eastAsia="SimSun" w:hAnsi="Courier New" w:cs="Times New Roman"/>
      <w:sz w:val="24"/>
      <w:szCs w:val="24"/>
      <w:lang w:val="ru-RU" w:eastAsia="ar-SA"/>
    </w:rPr>
  </w:style>
  <w:style w:type="paragraph" w:customStyle="1" w:styleId="ConsPlusNormal">
    <w:name w:val="ConsPlusNormal"/>
    <w:rsid w:val="00A42A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eastAsia="SimSun" w:hAnsi="Arial" w:cs="Times New Roman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t1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catt1</cp:lastModifiedBy>
  <cp:revision>2</cp:revision>
  <dcterms:created xsi:type="dcterms:W3CDTF">2023-01-24T11:30:00Z</dcterms:created>
  <dcterms:modified xsi:type="dcterms:W3CDTF">2023-01-24T11:30:00Z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