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FD" w:rsidRPr="0025043E" w:rsidRDefault="00D254FD" w:rsidP="00D254FD">
      <w:pPr>
        <w:pStyle w:val="a5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5043E">
        <w:rPr>
          <w:rFonts w:ascii="Times New Roman" w:eastAsia="Calibri" w:hAnsi="Times New Roman"/>
          <w:sz w:val="20"/>
          <w:szCs w:val="20"/>
          <w:lang w:eastAsia="en-US"/>
        </w:rPr>
        <w:t>МИНИСТЕРСТВО ОБРАЗОВАНИЯ И МОЛОДЕЖНОЙ ПОЛИТИКИ ЧУВАШСКОЙ РЕСПУБЛИКИ</w:t>
      </w:r>
    </w:p>
    <w:p w:rsidR="00D254FD" w:rsidRDefault="00D254FD" w:rsidP="00D254FD">
      <w:pPr>
        <w:pStyle w:val="a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5043E">
        <w:rPr>
          <w:rFonts w:ascii="Times New Roman" w:eastAsia="Calibri" w:hAnsi="Times New Roman"/>
          <w:sz w:val="24"/>
          <w:szCs w:val="24"/>
          <w:lang w:eastAsia="en-US"/>
        </w:rPr>
        <w:t xml:space="preserve">Государственное автономное профессиональное образовательное учреждение </w:t>
      </w:r>
    </w:p>
    <w:p w:rsidR="00D254FD" w:rsidRPr="0025043E" w:rsidRDefault="00D254FD" w:rsidP="00D254FD">
      <w:pPr>
        <w:pStyle w:val="a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5043E">
        <w:rPr>
          <w:rFonts w:ascii="Times New Roman" w:eastAsia="Calibri" w:hAnsi="Times New Roman"/>
          <w:sz w:val="24"/>
          <w:szCs w:val="24"/>
          <w:lang w:eastAsia="en-US"/>
        </w:rPr>
        <w:t>Чувашской Республики «Цивильский аграрно-технологический техникум»</w:t>
      </w: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6A" w:rsidRPr="00A6376A" w:rsidRDefault="00A6376A" w:rsidP="00A63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6A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 ДЛЯ СТУДЕНТОВ ЗАОЧНОЙ ФОРМЫ ОБУЧЕНИЯ</w:t>
      </w: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EEB">
        <w:rPr>
          <w:rFonts w:ascii="Times New Roman" w:hAnsi="Times New Roman" w:cs="Times New Roman"/>
          <w:sz w:val="28"/>
          <w:szCs w:val="28"/>
        </w:rPr>
        <w:t>для выполнения контрольной работы</w:t>
      </w: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EEB">
        <w:rPr>
          <w:rFonts w:ascii="Times New Roman" w:hAnsi="Times New Roman" w:cs="Times New Roman"/>
          <w:sz w:val="28"/>
          <w:szCs w:val="28"/>
        </w:rPr>
        <w:t>студентами заочного отделения</w:t>
      </w: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EB">
        <w:rPr>
          <w:rFonts w:ascii="Times New Roman" w:hAnsi="Times New Roman" w:cs="Times New Roman"/>
          <w:b/>
          <w:sz w:val="28"/>
          <w:szCs w:val="28"/>
        </w:rPr>
        <w:t xml:space="preserve">МДК 02.01 Практические основы бухгалтерского </w:t>
      </w:r>
      <w:proofErr w:type="gramStart"/>
      <w:r w:rsidRPr="00191EEB">
        <w:rPr>
          <w:rFonts w:ascii="Times New Roman" w:hAnsi="Times New Roman" w:cs="Times New Roman"/>
          <w:b/>
          <w:sz w:val="28"/>
          <w:szCs w:val="28"/>
        </w:rPr>
        <w:t>учета источников формирования имущества организации</w:t>
      </w:r>
      <w:proofErr w:type="gramEnd"/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EEB">
        <w:rPr>
          <w:rFonts w:ascii="Times New Roman" w:hAnsi="Times New Roman" w:cs="Times New Roman"/>
          <w:sz w:val="28"/>
          <w:szCs w:val="28"/>
        </w:rPr>
        <w:t>Специальность  38.02.01 Экономика и бухгалтерский учет</w:t>
      </w: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A6376A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D254FD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Цивильск, 2022</w:t>
      </w:r>
    </w:p>
    <w:p w:rsidR="0080003F" w:rsidRPr="0080003F" w:rsidRDefault="0080003F" w:rsidP="0080003F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003F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Фадеева Т.В.</w:t>
      </w:r>
    </w:p>
    <w:p w:rsidR="0080003F" w:rsidRPr="0080003F" w:rsidRDefault="0080003F" w:rsidP="0080003F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0003F">
        <w:rPr>
          <w:rFonts w:ascii="Times New Roman" w:hAnsi="Times New Roman" w:cs="Times New Roman"/>
          <w:sz w:val="24"/>
          <w:szCs w:val="24"/>
          <w:lang w:eastAsia="ar-SA"/>
        </w:rPr>
        <w:t xml:space="preserve">Методические указания и контрольные задания </w:t>
      </w:r>
      <w:r w:rsidRPr="00A6376A">
        <w:rPr>
          <w:rFonts w:ascii="Times New Roman" w:hAnsi="Times New Roman" w:cs="Times New Roman"/>
          <w:sz w:val="24"/>
          <w:szCs w:val="24"/>
          <w:lang w:eastAsia="ar-SA"/>
        </w:rPr>
        <w:t>по МДК</w:t>
      </w:r>
      <w:r w:rsidR="00A6376A" w:rsidRPr="00A6376A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Pr="00A6376A">
        <w:rPr>
          <w:rFonts w:ascii="Times New Roman" w:hAnsi="Times New Roman" w:cs="Times New Roman"/>
          <w:sz w:val="24"/>
          <w:szCs w:val="24"/>
          <w:lang w:eastAsia="ar-SA"/>
        </w:rPr>
        <w:t xml:space="preserve">.01 </w:t>
      </w:r>
      <w:r w:rsidR="00A6376A" w:rsidRPr="00A6376A">
        <w:rPr>
          <w:rFonts w:ascii="Times New Roman" w:hAnsi="Times New Roman" w:cs="Times New Roman"/>
          <w:sz w:val="24"/>
          <w:szCs w:val="24"/>
        </w:rPr>
        <w:t xml:space="preserve">Практические основы бухгалтерского </w:t>
      </w:r>
      <w:proofErr w:type="gramStart"/>
      <w:r w:rsidR="00A6376A" w:rsidRPr="00A6376A">
        <w:rPr>
          <w:rFonts w:ascii="Times New Roman" w:hAnsi="Times New Roman" w:cs="Times New Roman"/>
          <w:sz w:val="24"/>
          <w:szCs w:val="24"/>
        </w:rPr>
        <w:t>учета источников формирования имущества организации</w:t>
      </w:r>
      <w:proofErr w:type="gramEnd"/>
      <w:r w:rsidR="00A6376A">
        <w:rPr>
          <w:rFonts w:ascii="Times New Roman" w:hAnsi="Times New Roman" w:cs="Times New Roman"/>
          <w:sz w:val="24"/>
          <w:szCs w:val="24"/>
        </w:rPr>
        <w:t>.</w:t>
      </w:r>
      <w:r w:rsidR="00A6376A" w:rsidRPr="0080003F">
        <w:rPr>
          <w:rFonts w:ascii="Times New Roman" w:hAnsi="Times New Roman" w:cs="Times New Roman"/>
          <w:sz w:val="24"/>
          <w:szCs w:val="24"/>
        </w:rPr>
        <w:t xml:space="preserve"> </w:t>
      </w:r>
      <w:r w:rsidRPr="0080003F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486B08">
        <w:rPr>
          <w:rFonts w:ascii="Times New Roman" w:hAnsi="Times New Roman" w:cs="Times New Roman"/>
          <w:sz w:val="24"/>
          <w:szCs w:val="24"/>
          <w:lang w:eastAsia="ar-SA"/>
        </w:rPr>
        <w:t>.В. Фадеева – Цивильск, 2022.-20</w:t>
      </w:r>
      <w:r w:rsidRPr="0080003F">
        <w:rPr>
          <w:rFonts w:ascii="Times New Roman" w:hAnsi="Times New Roman" w:cs="Times New Roman"/>
          <w:sz w:val="24"/>
          <w:szCs w:val="24"/>
          <w:lang w:eastAsia="ar-SA"/>
        </w:rPr>
        <w:t xml:space="preserve"> с.</w:t>
      </w:r>
    </w:p>
    <w:p w:rsidR="0080003F" w:rsidRPr="0080003F" w:rsidRDefault="0080003F" w:rsidP="0080003F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003F" w:rsidRPr="0080003F" w:rsidRDefault="0080003F" w:rsidP="0080003F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003F" w:rsidRPr="0080003F" w:rsidRDefault="0080003F" w:rsidP="0080003F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0003F">
        <w:rPr>
          <w:rFonts w:ascii="Times New Roman" w:hAnsi="Times New Roman" w:cs="Times New Roman"/>
          <w:sz w:val="24"/>
          <w:szCs w:val="24"/>
          <w:lang w:eastAsia="ar-SA"/>
        </w:rPr>
        <w:t>Рецензент: Моисеев И.Н., преподаватель</w:t>
      </w:r>
    </w:p>
    <w:p w:rsidR="0080003F" w:rsidRPr="0080003F" w:rsidRDefault="0080003F" w:rsidP="0080003F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0003F">
        <w:rPr>
          <w:rFonts w:ascii="Times New Roman" w:hAnsi="Times New Roman" w:cs="Times New Roman"/>
          <w:sz w:val="24"/>
          <w:szCs w:val="24"/>
          <w:lang w:eastAsia="ar-SA"/>
        </w:rPr>
        <w:t xml:space="preserve">Составитель: Фадеева Т.В., преподаватель </w:t>
      </w:r>
    </w:p>
    <w:p w:rsidR="0080003F" w:rsidRPr="0080003F" w:rsidRDefault="0080003F" w:rsidP="0080003F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003F" w:rsidRPr="0080003F" w:rsidRDefault="0080003F" w:rsidP="0080003F">
      <w:pPr>
        <w:kinsoku w:val="0"/>
        <w:overflowPunct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003F" w:rsidRPr="0080003F" w:rsidRDefault="0080003F" w:rsidP="0080003F">
      <w:pPr>
        <w:kinsoku w:val="0"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003F">
        <w:rPr>
          <w:rFonts w:ascii="Times New Roman" w:hAnsi="Times New Roman" w:cs="Times New Roman"/>
          <w:sz w:val="24"/>
          <w:szCs w:val="24"/>
          <w:lang w:eastAsia="ar-SA"/>
        </w:rPr>
        <w:t xml:space="preserve">Методические указания составлены в соответствии с характеристикой профессиональной деятельности выпускников и требований к результатам освоения </w:t>
      </w:r>
      <w:r w:rsidR="00A6376A" w:rsidRPr="00A6376A">
        <w:rPr>
          <w:rFonts w:ascii="Times New Roman" w:hAnsi="Times New Roman" w:cs="Times New Roman"/>
          <w:sz w:val="24"/>
          <w:szCs w:val="24"/>
          <w:lang w:eastAsia="ar-SA"/>
        </w:rPr>
        <w:t xml:space="preserve">МДК02.01 </w:t>
      </w:r>
      <w:r w:rsidR="00A6376A">
        <w:rPr>
          <w:rFonts w:ascii="Times New Roman" w:hAnsi="Times New Roman" w:cs="Times New Roman"/>
          <w:sz w:val="24"/>
          <w:szCs w:val="24"/>
        </w:rPr>
        <w:t xml:space="preserve">Практические основы </w:t>
      </w:r>
      <w:r w:rsidR="00A6376A" w:rsidRPr="00A6376A">
        <w:rPr>
          <w:rFonts w:ascii="Times New Roman" w:hAnsi="Times New Roman" w:cs="Times New Roman"/>
          <w:sz w:val="24"/>
          <w:szCs w:val="24"/>
        </w:rPr>
        <w:t xml:space="preserve">бухгалтерского </w:t>
      </w:r>
      <w:proofErr w:type="gramStart"/>
      <w:r w:rsidR="00A6376A" w:rsidRPr="00A6376A">
        <w:rPr>
          <w:rFonts w:ascii="Times New Roman" w:hAnsi="Times New Roman" w:cs="Times New Roman"/>
          <w:sz w:val="24"/>
          <w:szCs w:val="24"/>
        </w:rPr>
        <w:t>учета источников формирования имущества организации</w:t>
      </w:r>
      <w:proofErr w:type="gramEnd"/>
      <w:r w:rsidR="00A6376A" w:rsidRPr="0080003F">
        <w:rPr>
          <w:rFonts w:ascii="Times New Roman" w:hAnsi="Times New Roman" w:cs="Times New Roman"/>
          <w:sz w:val="24"/>
          <w:szCs w:val="24"/>
        </w:rPr>
        <w:t xml:space="preserve"> </w:t>
      </w:r>
      <w:r w:rsidRPr="0080003F">
        <w:rPr>
          <w:rFonts w:ascii="Times New Roman" w:hAnsi="Times New Roman" w:cs="Times New Roman"/>
          <w:sz w:val="24"/>
          <w:szCs w:val="24"/>
          <w:lang w:eastAsia="ar-SA"/>
        </w:rPr>
        <w:t>адресованы студентам заочной формы обучения в помощь для организации самостоятельной работы по изучению материалов междисциплинарного курса.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0003F">
        <w:rPr>
          <w:rFonts w:ascii="Times New Roman" w:hAnsi="Times New Roman" w:cs="Times New Roman"/>
          <w:sz w:val="24"/>
          <w:szCs w:val="24"/>
          <w:lang w:eastAsia="ar-SA"/>
        </w:rPr>
        <w:t xml:space="preserve">Методические указания содержат рекомендации по изучению теоретического блока, а также вопросы, задачи по итоговой аттестации. </w:t>
      </w:r>
    </w:p>
    <w:p w:rsidR="0080003F" w:rsidRDefault="0080003F" w:rsidP="008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0003F" w:rsidRDefault="0080003F" w:rsidP="008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Pr="00AA4694" w:rsidRDefault="0080003F" w:rsidP="00AA46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03F" w:rsidRPr="00801E82" w:rsidRDefault="0080003F" w:rsidP="00AA46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82">
        <w:rPr>
          <w:rFonts w:ascii="Times New Roman" w:hAnsi="Times New Roman" w:cs="Times New Roman"/>
          <w:sz w:val="24"/>
          <w:szCs w:val="24"/>
        </w:rPr>
        <w:t>Содержание</w:t>
      </w:r>
    </w:p>
    <w:p w:rsidR="00801E82" w:rsidRPr="00801E82" w:rsidRDefault="0080003F" w:rsidP="00AA4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82">
        <w:rPr>
          <w:rFonts w:ascii="Times New Roman" w:hAnsi="Times New Roman" w:cs="Times New Roman"/>
          <w:sz w:val="24"/>
          <w:szCs w:val="24"/>
        </w:rPr>
        <w:br/>
      </w:r>
      <w:r w:rsidR="00AA4694" w:rsidRPr="00801E82">
        <w:rPr>
          <w:rFonts w:ascii="Times New Roman" w:hAnsi="Times New Roman" w:cs="Times New Roman"/>
          <w:sz w:val="24"/>
          <w:szCs w:val="24"/>
        </w:rPr>
        <w:t>Ведение………</w:t>
      </w:r>
      <w:r w:rsidR="00801E82" w:rsidRPr="00801E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………………………………………………………………………………..3</w:t>
      </w:r>
    </w:p>
    <w:tbl>
      <w:tblPr>
        <w:tblW w:w="94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3"/>
        <w:gridCol w:w="81"/>
      </w:tblGrid>
      <w:tr w:rsidR="00801E82" w:rsidRPr="00801E82" w:rsidTr="0080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E82" w:rsidRPr="00801E82" w:rsidRDefault="00801E82" w:rsidP="00AA46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E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01E8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</w:t>
            </w:r>
            <w:r w:rsidRPr="00801E82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А</w:t>
            </w:r>
            <w:r w:rsidRPr="00801E82">
              <w:rPr>
                <w:rFonts w:ascii="Times New Roman" w:hAnsi="Times New Roman" w:cs="Times New Roman"/>
                <w:bCs/>
                <w:sz w:val="24"/>
                <w:szCs w:val="24"/>
              </w:rPr>
              <w:t>ТЫ ОСВОЕ</w:t>
            </w:r>
            <w:r w:rsidRPr="00801E82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801E82">
              <w:rPr>
                <w:rFonts w:ascii="Times New Roman" w:hAnsi="Times New Roman" w:cs="Times New Roman"/>
                <w:bCs/>
                <w:sz w:val="24"/>
                <w:szCs w:val="24"/>
              </w:rPr>
              <w:t>ИЯ МЕЖДИСЦИПЛИНАРНОГО КУРСА………………….6</w:t>
            </w:r>
          </w:p>
          <w:p w:rsidR="00801E82" w:rsidRPr="00801E82" w:rsidRDefault="00801E82" w:rsidP="00801E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E82" w:rsidRPr="00801E82" w:rsidRDefault="00801E82" w:rsidP="0080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ТЕМАТИЧЕСКИЙ ПЛАН ПО МДК02.01 </w:t>
            </w:r>
            <w:r w:rsidRPr="00801E82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УЧЕТА……………………………………………………………….7</w:t>
            </w:r>
          </w:p>
          <w:p w:rsidR="00801E82" w:rsidRPr="00801E82" w:rsidRDefault="00801E82" w:rsidP="00AA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Pr="00801E82" w:rsidRDefault="00801E82" w:rsidP="00AA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E82">
              <w:rPr>
                <w:rFonts w:ascii="Times New Roman" w:hAnsi="Times New Roman" w:cs="Times New Roman"/>
                <w:sz w:val="24"/>
                <w:szCs w:val="24"/>
              </w:rPr>
              <w:t>3. ПЕР</w:t>
            </w:r>
            <w:r w:rsidR="00941DD3">
              <w:rPr>
                <w:rFonts w:ascii="Times New Roman" w:hAnsi="Times New Roman" w:cs="Times New Roman"/>
                <w:sz w:val="24"/>
                <w:szCs w:val="24"/>
              </w:rPr>
              <w:t>ЕЧЕНЬ РЕКОМЕНДУЕМЫХ УЧЕБНЫХ ИЗДА</w:t>
            </w:r>
            <w:r w:rsidRPr="00801E82">
              <w:rPr>
                <w:rFonts w:ascii="Times New Roman" w:hAnsi="Times New Roman" w:cs="Times New Roman"/>
                <w:sz w:val="24"/>
                <w:szCs w:val="24"/>
              </w:rPr>
              <w:t xml:space="preserve">НИЙ, ИНТЕРНЕТ-РЕСУРСОВ, </w:t>
            </w:r>
            <w:proofErr w:type="gramStart"/>
            <w:r w:rsidRPr="00801E82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  <w:r w:rsidRPr="00801E82">
              <w:rPr>
                <w:rFonts w:ascii="Times New Roman" w:hAnsi="Times New Roman" w:cs="Times New Roman"/>
                <w:sz w:val="24"/>
                <w:szCs w:val="24"/>
              </w:rPr>
              <w:t xml:space="preserve"> ЛИТЕРАРУРЫ…………………………………………………….11</w:t>
            </w:r>
          </w:p>
          <w:p w:rsidR="00801E82" w:rsidRPr="00801E82" w:rsidRDefault="00801E82" w:rsidP="00AA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3F" w:rsidRPr="00801E82" w:rsidRDefault="00801E82" w:rsidP="00AA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03F" w:rsidRPr="00801E82">
              <w:rPr>
                <w:rFonts w:ascii="Times New Roman" w:hAnsi="Times New Roman" w:cs="Times New Roman"/>
                <w:sz w:val="24"/>
                <w:szCs w:val="24"/>
              </w:rPr>
              <w:t>.ОБЩИЕ МЕТОДИЧЕСКИЕ УКАЗАНИЯ………………………</w:t>
            </w:r>
            <w:r w:rsidRPr="00801E82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="0080003F" w:rsidRPr="00801E8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01E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01E82" w:rsidRPr="00801E82" w:rsidRDefault="00801E82" w:rsidP="00AA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03F" w:rsidRPr="00801E82" w:rsidRDefault="0080003F" w:rsidP="00AA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82" w:rsidRPr="00801E82" w:rsidTr="0080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03F" w:rsidRPr="00801E82" w:rsidRDefault="0080003F" w:rsidP="00AA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3F" w:rsidRDefault="00801E82" w:rsidP="00AA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03F" w:rsidRPr="00801E82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КОНТРОЛЬНОЙ РАБОТЫ ……………</w:t>
            </w:r>
            <w:r w:rsidRPr="00801E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A52E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52E1B" w:rsidRDefault="00A52E1B" w:rsidP="00AA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1B" w:rsidRDefault="00A52E1B" w:rsidP="00AA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1…………………………………………………………………………………</w:t>
            </w:r>
            <w:r w:rsidR="002164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52E1B" w:rsidRDefault="00A52E1B" w:rsidP="00AA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1B" w:rsidRPr="00801E82" w:rsidRDefault="00A52E1B" w:rsidP="00AA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486B0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 w:rsidR="00216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003F" w:rsidRPr="00801E82" w:rsidRDefault="0080003F" w:rsidP="00AA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3F" w:rsidRPr="00801E82" w:rsidRDefault="0080003F" w:rsidP="00AA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A4694" w:rsidTr="0080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03F" w:rsidRPr="00AA4694" w:rsidRDefault="0080003F" w:rsidP="00AA46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03F" w:rsidRPr="00AA4694" w:rsidRDefault="0080003F" w:rsidP="00AA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03F" w:rsidRPr="00AA4694" w:rsidRDefault="0080003F" w:rsidP="00AA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469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0003F" w:rsidRDefault="0080003F" w:rsidP="008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0003F" w:rsidRDefault="0080003F" w:rsidP="008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0003F" w:rsidRDefault="0080003F" w:rsidP="008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0003F" w:rsidRDefault="0080003F" w:rsidP="008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0003F" w:rsidRDefault="0080003F" w:rsidP="008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0003F" w:rsidRDefault="0080003F" w:rsidP="008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0003F" w:rsidRDefault="0080003F" w:rsidP="008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0003F" w:rsidRDefault="0080003F" w:rsidP="008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0003F" w:rsidRDefault="0080003F" w:rsidP="008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0003F" w:rsidRDefault="0080003F" w:rsidP="008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AA4694" w:rsidRDefault="00AA4694" w:rsidP="008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AA4694" w:rsidRDefault="00AA4694" w:rsidP="008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A6376A" w:rsidRPr="00A6376A" w:rsidRDefault="00A6376A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003F" w:rsidRPr="00A6376A" w:rsidRDefault="0080003F" w:rsidP="00A6376A">
      <w:pPr>
        <w:kinsoku w:val="0"/>
        <w:overflowPunct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6376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ВВЕДЕНИЕ</w:t>
      </w:r>
    </w:p>
    <w:p w:rsidR="0080003F" w:rsidRPr="00A6376A" w:rsidRDefault="0080003F" w:rsidP="00A6376A">
      <w:pPr>
        <w:kinsoku w:val="0"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376A">
        <w:rPr>
          <w:rFonts w:ascii="Times New Roman" w:hAnsi="Times New Roman" w:cs="Times New Roman"/>
          <w:sz w:val="24"/>
          <w:szCs w:val="24"/>
          <w:lang w:eastAsia="ar-SA"/>
        </w:rPr>
        <w:t xml:space="preserve">Уважаемый студент! Самостоятельная работа по заочной форме обучения является основным видом учебной деятельности. </w:t>
      </w:r>
    </w:p>
    <w:p w:rsidR="00A6376A" w:rsidRPr="00A6376A" w:rsidRDefault="00A6376A" w:rsidP="00A6376A">
      <w:pPr>
        <w:kinsoku w:val="0"/>
        <w:overflowPunct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376A">
        <w:rPr>
          <w:rFonts w:ascii="Times New Roman" w:hAnsi="Times New Roman" w:cs="Times New Roman"/>
          <w:sz w:val="24"/>
          <w:szCs w:val="24"/>
          <w:lang w:eastAsia="ar-SA"/>
        </w:rPr>
        <w:t xml:space="preserve">Методические указания к МДК02.01 </w:t>
      </w:r>
      <w:r w:rsidRPr="00A6376A">
        <w:rPr>
          <w:rFonts w:ascii="Times New Roman" w:hAnsi="Times New Roman" w:cs="Times New Roman"/>
          <w:sz w:val="24"/>
          <w:szCs w:val="24"/>
        </w:rPr>
        <w:t xml:space="preserve">Практические основы бухгалтерского </w:t>
      </w:r>
      <w:proofErr w:type="gramStart"/>
      <w:r w:rsidRPr="00A6376A">
        <w:rPr>
          <w:rFonts w:ascii="Times New Roman" w:hAnsi="Times New Roman" w:cs="Times New Roman"/>
          <w:sz w:val="24"/>
          <w:szCs w:val="24"/>
        </w:rPr>
        <w:t>учета источников формирования имущества организации</w:t>
      </w:r>
      <w:proofErr w:type="gramEnd"/>
      <w:r w:rsidRPr="00A637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6376A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 соответствии с ФГОС СПО по специальности 38.02.01. «Экономика и бухгалтерский учет» в части освоения основного вида про</w:t>
      </w:r>
      <w:r w:rsidR="00AA4694">
        <w:rPr>
          <w:rFonts w:ascii="Times New Roman" w:hAnsi="Times New Roman" w:cs="Times New Roman"/>
          <w:sz w:val="24"/>
          <w:szCs w:val="24"/>
        </w:rPr>
        <w:t>фессиональной деятельности</w:t>
      </w:r>
      <w:r w:rsidRPr="00A6376A">
        <w:rPr>
          <w:rFonts w:ascii="Times New Roman" w:hAnsi="Times New Roman" w:cs="Times New Roman"/>
          <w:sz w:val="24"/>
          <w:szCs w:val="24"/>
        </w:rPr>
        <w:t>: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  <w:r w:rsidRPr="00A637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0003F" w:rsidRPr="00A6376A" w:rsidRDefault="0080003F" w:rsidP="00A6376A">
      <w:pPr>
        <w:kinsoku w:val="0"/>
        <w:overflowPunct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b/>
          <w:sz w:val="24"/>
          <w:szCs w:val="24"/>
        </w:rPr>
        <w:t>1.</w:t>
      </w:r>
      <w:r w:rsidR="00D47860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6376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6376A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76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 xml:space="preserve">- в ведении бухгалтерского учета источников формирования имущества; 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в выполнении работ по инвентаризации имущества и финансовых обязательств организации;</w:t>
      </w:r>
    </w:p>
    <w:p w:rsidR="0080003F" w:rsidRPr="00A6376A" w:rsidRDefault="0080003F" w:rsidP="00A6376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в выполнении контрольных процедур и их документировании;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в подготовке оформления завершающих материалов по результатам внутреннего контроля.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76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 xml:space="preserve"> - рассчитывать заработную плату сотрудников;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определять сумму удержаний из заработной платы сотрудников;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определять финансовые результаты деятельности организации по основным видам деятельности;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определять финансовые результаты деятельности организации по прочим видам деятельности;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проводить учет нераспределенной прибыли;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проводить учет собственного капитала;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проводить учет уставного капитала;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проводить учет резервного капитала и целевого финансирования;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проводить учет кредитов и займов;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определять цели и периодичность проведения инвентаризации;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руководствоваться нормативными документами, регулирующими порядок проведения инвентаризации имущества;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пользоваться специальной технологией при проведении инвентаризации имущества;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давать характеристику имущества организации;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составлять инвентаризационные описи;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проводить физический подсчет имущества;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выполнять работу по инвентаризации основных средств и отражать ее результаты в бухгалтерских проводках;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выполнять по инвентаризации нематериальных активов и отражать ее результаты в бухгалтерских проводках;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lastRenderedPageBreak/>
        <w:t>- 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формировать бухгалтерские проводки по списанию недостач в зависимости от причин их возникновения;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составлять акт по результатам инвентаризации;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проводить выверку финансовых обязательств;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участвовать в инвентаризации дебиторской и кредиторской задолженности организации;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проводить инвентаризацию расчетов;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определять реальное состояние расчетов;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выявлять задолженность, нереальную для взыскания, с целью принятия мер  к взысканию задолженности с должников, либо к списанию ее с учета;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76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учет труда и заработной платы;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учет труда и его оплаты;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учет удержаний из заработной платы работников;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учет финансовых результатов и использования прибыли: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учет финансовых результатов по обычным видам деятельности;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учет финансовых результатов по прочим видам деятельности;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учет нераспределенной прибыли;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учет собственного капитала: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учет уставного капитала;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учет резервного капитала и целевого финансирования;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учет кредитов и займов;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нормативные документы, регулирующие порядок проведения инвентаризации имущества;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основные понятия инвентаризации имущества;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характеристику имущества организации;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цели и периодичность проведения инвентаризации имущества;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задачи и состав инвентаризационной комиссии;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процесс подготовки к инвентаризации;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порядок подготовки регистров аналитического учета по местам хранения имущества без указания количества и цены;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перечень лиц, ответственных за подготовительный этап для подбора документации, необходимой для проведения инвентаризации;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приемы физического подсчета имущества;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порядок составления инвентаризационных описей и сроки передачи их в бухгалтерию;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порядок инвентаризации основных средств и отражение ее результатов в бухгалтерских проводках;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порядок инвентаризации нематериальных активов и отражение ее результатов в бухгалтерских проводках;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формирование бухгалтерских проводок по списанию недостач в зависимости от причин их возникновения;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lastRenderedPageBreak/>
        <w:t>- процедуру составления акта по результатам инвентаризации;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порядок инвентаризации дебиторской и кредиторской задолженности организации;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порядок инвентаризации расчетов;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технологию определения реального состояния расчетов;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>- 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03F" w:rsidRPr="00A6376A" w:rsidRDefault="0080003F" w:rsidP="00A6376A">
      <w:pPr>
        <w:widowControl w:val="0"/>
        <w:spacing w:after="0" w:line="240" w:lineRule="auto"/>
        <w:ind w:left="543" w:right="-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ab/>
      </w:r>
      <w:r w:rsidR="00801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63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01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3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</w:t>
      </w:r>
      <w:r w:rsidRPr="00A6376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63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 ОСВОЕ</w:t>
      </w:r>
      <w:r w:rsidRPr="00A6376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63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 w:rsidR="00386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МЕЖДИСЦИПЛИНАРНОГО КУРСА </w:t>
      </w:r>
    </w:p>
    <w:p w:rsidR="0080003F" w:rsidRPr="00A6376A" w:rsidRDefault="0080003F" w:rsidP="00A6376A">
      <w:pPr>
        <w:widowControl w:val="0"/>
        <w:spacing w:after="0" w:line="240" w:lineRule="auto"/>
        <w:ind w:left="543" w:right="-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03F" w:rsidRDefault="0080003F" w:rsidP="00A637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ab/>
        <w:t xml:space="preserve">Результатом освоения программы </w:t>
      </w:r>
      <w:r w:rsidR="003862D3">
        <w:rPr>
          <w:rFonts w:ascii="Times New Roman" w:hAnsi="Times New Roman" w:cs="Times New Roman"/>
          <w:sz w:val="24"/>
          <w:szCs w:val="24"/>
        </w:rPr>
        <w:t>МДК02.01</w:t>
      </w:r>
      <w:r w:rsidRPr="00A6376A">
        <w:rPr>
          <w:rFonts w:ascii="Times New Roman" w:hAnsi="Times New Roman" w:cs="Times New Roman"/>
          <w:sz w:val="24"/>
          <w:szCs w:val="24"/>
        </w:rPr>
        <w:t xml:space="preserve"> является овладение обучающимися видом профессиональной деятельности</w:t>
      </w:r>
      <w:r w:rsidRPr="00A63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76A">
        <w:rPr>
          <w:rFonts w:ascii="Times New Roman" w:hAnsi="Times New Roman" w:cs="Times New Roman"/>
          <w:sz w:val="24"/>
          <w:szCs w:val="24"/>
        </w:rPr>
        <w:t>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организации», в том числе профессиональными (ПК) компетенциями:</w:t>
      </w:r>
    </w:p>
    <w:p w:rsidR="003862D3" w:rsidRPr="00B01AA0" w:rsidRDefault="003862D3" w:rsidP="00B01A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1AA0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AA4694">
        <w:rPr>
          <w:rFonts w:ascii="Times New Roman" w:hAnsi="Times New Roman" w:cs="Times New Roman"/>
          <w:sz w:val="24"/>
          <w:szCs w:val="24"/>
        </w:rPr>
        <w:t xml:space="preserve">МДК02.01 </w:t>
      </w:r>
      <w:r w:rsidR="00AA4694" w:rsidRPr="00A6376A">
        <w:rPr>
          <w:rFonts w:ascii="Times New Roman" w:hAnsi="Times New Roman" w:cs="Times New Roman"/>
          <w:sz w:val="24"/>
          <w:szCs w:val="24"/>
        </w:rPr>
        <w:t xml:space="preserve">Практические основы бухгалтерского </w:t>
      </w:r>
      <w:proofErr w:type="gramStart"/>
      <w:r w:rsidR="00AA4694" w:rsidRPr="00A6376A">
        <w:rPr>
          <w:rFonts w:ascii="Times New Roman" w:hAnsi="Times New Roman" w:cs="Times New Roman"/>
          <w:sz w:val="24"/>
          <w:szCs w:val="24"/>
        </w:rPr>
        <w:t>учета источников формирования имущества организации</w:t>
      </w:r>
      <w:proofErr w:type="gramEnd"/>
      <w:r w:rsidR="00AA4694" w:rsidRPr="00A637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01AA0">
        <w:rPr>
          <w:rFonts w:ascii="Times New Roman" w:hAnsi="Times New Roman" w:cs="Times New Roman"/>
          <w:sz w:val="24"/>
          <w:szCs w:val="24"/>
        </w:rPr>
        <w:t>формируются общие и профессиональные компетенции: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154"/>
        <w:gridCol w:w="8416"/>
      </w:tblGrid>
      <w:tr w:rsidR="003862D3" w:rsidRPr="00B01AA0" w:rsidTr="00801E82"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3862D3" w:rsidRPr="00B01AA0" w:rsidTr="00801E82"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 xml:space="preserve"> 02.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862D3" w:rsidRPr="00B01AA0" w:rsidTr="00801E82"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 xml:space="preserve"> 03.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862D3" w:rsidRPr="00B01AA0" w:rsidTr="00801E82"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 xml:space="preserve"> 04.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862D3" w:rsidRPr="00B01AA0" w:rsidTr="00801E82"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 xml:space="preserve"> 05.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3862D3" w:rsidRPr="00B01AA0" w:rsidTr="00801E82">
        <w:trPr>
          <w:trHeight w:val="257"/>
        </w:trPr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862D3" w:rsidRPr="00B01AA0" w:rsidTr="00801E82"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862D3" w:rsidRPr="00B01AA0" w:rsidTr="00801E82"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 xml:space="preserve"> 08.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862D3" w:rsidRPr="00B01AA0" w:rsidTr="00801E82"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 xml:space="preserve"> 09.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862D3" w:rsidRPr="00B01AA0" w:rsidTr="00801E82"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3862D3" w:rsidRPr="00B01AA0" w:rsidTr="00801E82"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01AA0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862D3" w:rsidRPr="00A6376A" w:rsidRDefault="003862D3" w:rsidP="00A637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80003F" w:rsidRPr="00A6376A" w:rsidTr="00801E8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3F" w:rsidRPr="00A6376A" w:rsidRDefault="0080003F" w:rsidP="00A6376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03F" w:rsidRPr="00A6376A" w:rsidRDefault="0080003F" w:rsidP="00A6376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0003F" w:rsidRPr="00A6376A" w:rsidTr="00801E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3F" w:rsidRPr="00A6376A" w:rsidRDefault="0080003F" w:rsidP="00A637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3F" w:rsidRPr="00A6376A" w:rsidRDefault="0080003F" w:rsidP="00A63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Формировать  бухгалтерские  проводки по  учету источников активов организации на  основе  рабочего  плана  счетов  бухгалтерского  учета.</w:t>
            </w:r>
          </w:p>
        </w:tc>
      </w:tr>
      <w:tr w:rsidR="0080003F" w:rsidRPr="00A6376A" w:rsidTr="00801E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3F" w:rsidRPr="00A6376A" w:rsidRDefault="0080003F" w:rsidP="00A637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3F" w:rsidRPr="00A6376A" w:rsidRDefault="0080003F" w:rsidP="00A63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Выполнять  поручения  руководства в  составе  комиссии по   инвентаризации активов  в  местах  их  хранения.</w:t>
            </w:r>
          </w:p>
        </w:tc>
      </w:tr>
      <w:tr w:rsidR="0080003F" w:rsidRPr="00A6376A" w:rsidTr="00801E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3F" w:rsidRPr="00A6376A" w:rsidRDefault="0080003F" w:rsidP="00A637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3F" w:rsidRPr="00A6376A" w:rsidRDefault="0080003F" w:rsidP="00A63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80003F" w:rsidRPr="00A6376A" w:rsidTr="00801E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3F" w:rsidRPr="00A6376A" w:rsidRDefault="0080003F" w:rsidP="00A637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3F" w:rsidRPr="00A6376A" w:rsidRDefault="0080003F" w:rsidP="00A63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Отражать в бухгалтерских проводках зачет и списание недостачи 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(регулировать инвентаризационные  разницы) по результатам  инвентаризации.</w:t>
            </w:r>
          </w:p>
        </w:tc>
      </w:tr>
      <w:tr w:rsidR="0080003F" w:rsidRPr="00A6376A" w:rsidTr="00801E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3F" w:rsidRPr="00A6376A" w:rsidRDefault="0080003F" w:rsidP="00A637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3F" w:rsidRPr="00A6376A" w:rsidRDefault="0080003F" w:rsidP="00A63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Проводить  процедуры инвентаризации финансовых обязательств  организации.</w:t>
            </w:r>
          </w:p>
        </w:tc>
      </w:tr>
      <w:tr w:rsidR="0080003F" w:rsidRPr="00A6376A" w:rsidTr="00801E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3F" w:rsidRPr="00A6376A" w:rsidRDefault="0080003F" w:rsidP="00A637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3F" w:rsidRPr="00A6376A" w:rsidRDefault="0080003F" w:rsidP="00A63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80003F" w:rsidRPr="00A6376A" w:rsidTr="00801E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3F" w:rsidRPr="00A6376A" w:rsidRDefault="0080003F" w:rsidP="00A637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3F" w:rsidRPr="00A6376A" w:rsidRDefault="0080003F" w:rsidP="00A63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</w:tbl>
    <w:p w:rsidR="0080003F" w:rsidRPr="00A6376A" w:rsidRDefault="0080003F" w:rsidP="00A637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0003F" w:rsidRPr="00D47860" w:rsidRDefault="00801E82" w:rsidP="00D478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contextualSpacing/>
        <w:rPr>
          <w:b/>
        </w:rPr>
      </w:pPr>
      <w:r>
        <w:rPr>
          <w:b/>
          <w:caps/>
        </w:rPr>
        <w:t>2</w:t>
      </w:r>
      <w:r w:rsidR="00D47860">
        <w:rPr>
          <w:b/>
          <w:caps/>
        </w:rPr>
        <w:t>.</w:t>
      </w:r>
      <w:r w:rsidR="00D47860" w:rsidRPr="00AA4694">
        <w:rPr>
          <w:b/>
        </w:rPr>
        <w:t>Тематический план по МДК02.01</w:t>
      </w:r>
      <w:r w:rsidR="00AA4694" w:rsidRPr="00AA4694">
        <w:rPr>
          <w:b/>
        </w:rPr>
        <w:t xml:space="preserve"> Практические основы бухгалтерского </w:t>
      </w:r>
      <w:proofErr w:type="gramStart"/>
      <w:r w:rsidR="00AA4694" w:rsidRPr="00AA4694">
        <w:rPr>
          <w:b/>
        </w:rPr>
        <w:t>учета источников формирования имущества организации</w:t>
      </w:r>
      <w:proofErr w:type="gramEnd"/>
    </w:p>
    <w:tbl>
      <w:tblPr>
        <w:tblW w:w="101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4394"/>
        <w:gridCol w:w="992"/>
        <w:gridCol w:w="1104"/>
      </w:tblGrid>
      <w:tr w:rsidR="0080003F" w:rsidRPr="00A6376A" w:rsidTr="00AA4694">
        <w:tc>
          <w:tcPr>
            <w:tcW w:w="2977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ind w:left="-250" w:firstLine="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0003F" w:rsidRPr="00A6376A" w:rsidTr="00AA4694">
        <w:tc>
          <w:tcPr>
            <w:tcW w:w="2977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0003F" w:rsidRPr="00A6376A" w:rsidTr="00AA4694">
        <w:tc>
          <w:tcPr>
            <w:tcW w:w="2977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992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</w:tcPr>
          <w:p w:rsidR="0080003F" w:rsidRPr="00941DD3" w:rsidRDefault="0080003F" w:rsidP="00A637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1. ПМ 02.</w:t>
            </w:r>
            <w:r w:rsidRPr="00941DD3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 источников формирования имущества</w:t>
            </w: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</w:tcPr>
          <w:p w:rsidR="0080003F" w:rsidRPr="00941DD3" w:rsidRDefault="0080003F" w:rsidP="00A637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МДК 02.01. </w:t>
            </w:r>
            <w:r w:rsidRPr="00941D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941D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8080" w:type="dxa"/>
            <w:gridSpan w:val="3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rPr>
          <w:trHeight w:val="339"/>
        </w:trPr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Style w:val="FontStyle45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учета труда и заработной платы.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7-12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Общее положение по оплате труда. Заключение трудового договора. Определение заработной платы.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учет личного состава.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13-17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срок как условие трудового договора. Особенности оформления гражданско-правового договора. Косвенная сдельная система оплаты труда. 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Учет использования рабочего времени.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сам.</w:t>
            </w:r>
          </w:p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18-20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Рабочее время. Нормальная продолжительность рабочего времени.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№1. 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Расчет заработной платы сотрудников</w:t>
            </w:r>
          </w:p>
        </w:tc>
        <w:tc>
          <w:tcPr>
            <w:tcW w:w="992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№2. 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Расчет заработной платы сотрудников организации.</w:t>
            </w:r>
          </w:p>
        </w:tc>
        <w:tc>
          <w:tcPr>
            <w:tcW w:w="992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системы оплаты труда.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20-22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Начисление заработка при повременной и сдельной оплате труда.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Сдельно-прогрессивная система оплаты труда. Сдельно-премиальная система оплаты труда. 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№3.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Расчет сумм удержаний из заработной платы сотрудников.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№4.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Расчет сумм удержаний из заработной платы сотрудников.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Документальное оформление учета выработки и начисление сдельной оплаты труда.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23-27</w:t>
            </w:r>
          </w:p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рабочего времени. Тарифная ставка. Тарифная система оплаты труда. Тарифная сетка. 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№5.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первичных документов по учету труда и его оплаты.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№6.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первичных документов по учету труда и его оплаты.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внеурочных и ночных работ.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D478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D478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30-33</w:t>
            </w:r>
          </w:p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Особый режим труда. Особый режим рабочего времени для конкретного работника. Ненормированный рабочий день. 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Документальное оформление и расчет заработной платы за неотработанное время и пособий по временной нетрудоспособности.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33-34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Оплата труда. Заработная плата.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и расчет заработной платы за неотработанное время и пособий по временной нетрудоспособности.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№7.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расчетно-платежной ведомости по оплате труда.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Документальное оформление и расчет заработной платы за неотработанное время и пособий по временной нетрудоспособности.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35-36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Оплата труда. Заработная плата.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и расчет заработной платы за неотработанное время и пособий по временной нетрудоспособности.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№7.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расчетно-платежной ведомости по оплате труда.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1.8.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Удержания из заработной платы. Налог на доходы физических лиц. Удержания по исполнительным листам.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36-41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лиц. Удержания по исполнительным листам. Простая повременная система оплаты труда. Повременно-премиальная система оплаты труда.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1.9.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оформления расчетов с рабочими и служащими, и выплаты им заработной платы. Синтетический учет труда и заработной платы и расчетов с персоналом по оплате труда.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:rsidR="003862D3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41-44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Синтетический и аналитический учет расчетов по оплате труда. Документальное оформление операций по учету.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1.10.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Учет расчетов по социальному страхованию и обеспечению.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44-46</w:t>
            </w:r>
          </w:p>
        </w:tc>
      </w:tr>
      <w:tr w:rsidR="0080003F" w:rsidRPr="00A6376A" w:rsidTr="00AA4694">
        <w:trPr>
          <w:trHeight w:val="92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Порядок начисления оплаты труда на комиссионной основе. Порядок расчета оплаты отпусков. Расчет пособий по временной нетрудоспособности.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1.11.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Экономическое содержание страховых взносов в государственные внебюджетные фонды.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47-50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удержания из зарплаты, предусмотренные законодательством. Удержание налога на доходы с физических лиц. Объекты налогообложения, налоговые ставки, налоговые вычеты по налогу на доходы с физических лиц. 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1.12.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Синтетический и аналитический учет платежей социального страхования и обеспечения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56-57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Расчет заработной платы сотрудников</w:t>
            </w:r>
          </w:p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Расчет сумм удержаний из заработной платы сотрудников.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№8. 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бухгалтерских записей по заработной плате.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1.13. 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аспекты финансовых результатов деятельности  организации.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57-60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Налоговый Кодекс РФ, 1 и 2 части. Экономические и правовые аспекты финансовых результатов деятельности  организации. Понятие финансовых результатов. Структура и порядок формирования финансовых результатов.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1.14.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Учет финансовых результатов от обычных видов деятельности в системе бухгалтерского учета и налогового учета.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61-62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Учет финансовых результатов от обычных видов деятельности. Особенности учета финансовых результатов в бухгалтерском учете. Журнал-ордер № 15, его заполнение. Синтетический учет финансовых результатов деятельности предприятия. 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Понятие о налогооблагаемой прибыли, нераспределенной прибыли (непокрытого убытка), их учет. Содержание операций по учету нераспределенной прибыли отчетного года и прошлых лет.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63-65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941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№9. 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финансовых результатов деятельности организации 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941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№10. 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Определение финансовых резул</w:t>
            </w:r>
            <w:r w:rsidR="00941DD3">
              <w:rPr>
                <w:rFonts w:ascii="Times New Roman" w:hAnsi="Times New Roman" w:cs="Times New Roman"/>
                <w:sz w:val="24"/>
                <w:szCs w:val="24"/>
              </w:rPr>
              <w:t>ьтатов деятельности организации.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1.15. 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Учет прочих доходов и расходов в системе бухгалтерского учета.</w:t>
            </w:r>
          </w:p>
          <w:p w:rsidR="0080003F" w:rsidRPr="00A6376A" w:rsidRDefault="0080003F" w:rsidP="00A63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3F" w:rsidRPr="00A6376A" w:rsidRDefault="0080003F" w:rsidP="00A63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67-68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уставном капитале, его виды и назначение. Формирование и учет уставного капитала и его изменений. Счет 80 «Уставный 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капитал», его характеристика. Синтетический и аналитический учет уставного капитала.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№11.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финансовых результатов деятельности организации по прочим видам деятельности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8080" w:type="dxa"/>
            <w:gridSpan w:val="3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1.16.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Учет прибыли и убытков, чрезвычайных доходов и расходов.  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69-71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Учет прибыли и убытков, чрезвычайных доходов и расходов.  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1.17.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Прибыль – важнейший показатель финансово – хозяйственной деятельности организации.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72-74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Прибыль – важнейший показатель финансово – хозяйственной деятельности организации.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№12.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финансовых результатов деятельности организации по прочим видам деятельности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1.18.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Синтетический и аналитический учет прибыли и убытков.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75-79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Синтетический и аналитический учет прибыли и убытков.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№13. 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Составление корреспонденции счетов по учету нераспределенной прибыли.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1.19.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Состав  и структура  капитала организации.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79-82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Понятие об уставном капитале, его виды и назначение. Формирование и учет уставного капитала и его изменений. Счет 80 «Уставный капитал», его характеристика. Синтетический и аналитический учет уставного капитала.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1.20.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учет капитала организации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82-84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Формирование и учет капитала организации.  Счет 80 «Уставный капитал», его характеристика. Синтетический и аналитический учет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1.21. 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Учет расчетов с учредителями.</w:t>
            </w:r>
          </w:p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85-88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Учет расчетов с учредителями. Синтетический и аналитический учет расчетов с учредителями.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1.22.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Учет уставного и резервного капитала.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89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Понятие о резервном капитале, порядок его образования и использования. Счет 82 «Резервный капитал», его характеристика. Синтетический и аналитический учет резервного капитала.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1.23.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Учет добавочного капитала.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89-91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добавочном капитале, 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его образования и использования. Счет 83 «Добавочный капитал», его характеристика. Синтетический и аналитический учет добавочного капитала.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№14. 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Составление корреспонденции счетов по учету уставного капитала, резервного капитала и целевого финансирования.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1.24.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Учет кредитов и займов.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92-94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кредитов и займов, их отличительные особенности. </w:t>
            </w:r>
          </w:p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Порядок учета процентов по заемным средствам при приобретении материал</w:t>
            </w:r>
            <w:r w:rsidR="00941DD3">
              <w:rPr>
                <w:rFonts w:ascii="Times New Roman" w:hAnsi="Times New Roman" w:cs="Times New Roman"/>
                <w:sz w:val="24"/>
                <w:szCs w:val="24"/>
              </w:rPr>
              <w:t>ьных запасов и ОС.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1.25.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Учет целевого финансирования и поступлений.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100-109</w:t>
            </w:r>
          </w:p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Понятие о целевом финансировании, порядок его образования и использования. Синтетический и аналитический учет целевого финансирования.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1.26. 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Учет операций целевого финансирования коммерческими организациями.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80003F" w:rsidRPr="00941DD3" w:rsidRDefault="0080003F" w:rsidP="00941D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4" w:type="dxa"/>
          </w:tcPr>
          <w:p w:rsidR="0080003F" w:rsidRPr="00A6376A" w:rsidRDefault="0080003F" w:rsidP="00941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[1], 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№15. 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Составление корреспонденции счетов по учету нераспределенной прибыли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 w:val="restart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1.27.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Учет доходов будущих  периодов.</w:t>
            </w: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  <w:vMerge w:val="restart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[1], стр. 115-118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Синтетический и аналитический учет доходов будущих периодов. Учет доходов будущих  периодов.</w:t>
            </w:r>
          </w:p>
        </w:tc>
        <w:tc>
          <w:tcPr>
            <w:tcW w:w="992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№16.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корреспонденции счетов по учету кредитов и займов.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№17.</w:t>
            </w: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 xml:space="preserve"> Учет задолженности по полученным кредитам и займам.</w:t>
            </w:r>
          </w:p>
        </w:tc>
        <w:tc>
          <w:tcPr>
            <w:tcW w:w="992" w:type="dxa"/>
          </w:tcPr>
          <w:p w:rsidR="003862D3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860"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D478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003F" w:rsidRPr="00A6376A" w:rsidRDefault="00D47860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39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МДК 02.01.</w:t>
            </w:r>
          </w:p>
        </w:tc>
        <w:tc>
          <w:tcPr>
            <w:tcW w:w="992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6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3F" w:rsidRPr="00A6376A" w:rsidTr="00AA4694">
        <w:tc>
          <w:tcPr>
            <w:tcW w:w="2977" w:type="dxa"/>
            <w:vMerge/>
          </w:tcPr>
          <w:p w:rsidR="0080003F" w:rsidRPr="00A6376A" w:rsidRDefault="0080003F" w:rsidP="00A6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0003F" w:rsidRPr="00A6376A" w:rsidRDefault="0080003F" w:rsidP="00A637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Всего МДК 02.01</w:t>
            </w:r>
          </w:p>
        </w:tc>
        <w:tc>
          <w:tcPr>
            <w:tcW w:w="992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04" w:type="dxa"/>
          </w:tcPr>
          <w:p w:rsidR="0080003F" w:rsidRPr="00A6376A" w:rsidRDefault="0080003F" w:rsidP="00A63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860" w:rsidRPr="00D47860" w:rsidRDefault="00D47860" w:rsidP="00D478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860" w:rsidRPr="00D47860" w:rsidRDefault="00801E82" w:rsidP="00A52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47860" w:rsidRPr="00D47860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47860" w:rsidRDefault="00D47860" w:rsidP="00A52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86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1. Федеральный закон № 402-ФЗ «О бухгалтерском учете» [Электронный ресурс] - режим доступа: garant.ru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2. Положение «О порядке ведения кассовых операций с банкнотами и монетой Банка России на территории Российской федерации» № 373-П от 12 октября 2011 г. [Электронный ресурс] - режим доступа: garant.ru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3. Приказ Минфина РФ от 29 июля 1998 г. № 34н «Об утверждении Положения по ведению бухгалтерского учета и бухгалтерской отчетности в Российской Федерации» (с изменениями и дополнениями) [Электронный ресурс] - режим доступа: garant.ru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4. План счетов бухгалтерского учета от 31 октября 2000г. №94н [Электронный ресурс] - режим доступа: garant.ru</w:t>
      </w:r>
    </w:p>
    <w:p w:rsidR="00A52E1B" w:rsidRPr="00D47860" w:rsidRDefault="00A52E1B" w:rsidP="00A52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860" w:rsidRPr="00D47860" w:rsidRDefault="00A52E1B" w:rsidP="002164C2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5. </w:t>
      </w:r>
      <w:proofErr w:type="spellStart"/>
      <w:r w:rsidR="00D47860" w:rsidRPr="00D47860">
        <w:rPr>
          <w:color w:val="auto"/>
        </w:rPr>
        <w:t>Гомола</w:t>
      </w:r>
      <w:proofErr w:type="spellEnd"/>
      <w:r w:rsidR="00D47860" w:rsidRPr="00D47860">
        <w:rPr>
          <w:color w:val="auto"/>
        </w:rPr>
        <w:t>, А.И. Ведение бухгалтерского учета источников формирования имущества, выполнение работ по инвентаризации имущества и финансовых обязательств организации: учеб</w:t>
      </w:r>
      <w:proofErr w:type="gramStart"/>
      <w:r w:rsidR="00D47860" w:rsidRPr="00D47860">
        <w:rPr>
          <w:color w:val="auto"/>
        </w:rPr>
        <w:t>.</w:t>
      </w:r>
      <w:proofErr w:type="gramEnd"/>
      <w:r w:rsidR="00D47860" w:rsidRPr="00D47860">
        <w:rPr>
          <w:color w:val="auto"/>
        </w:rPr>
        <w:t xml:space="preserve"> </w:t>
      </w:r>
      <w:proofErr w:type="gramStart"/>
      <w:r w:rsidR="00D47860" w:rsidRPr="00D47860">
        <w:rPr>
          <w:color w:val="auto"/>
        </w:rPr>
        <w:t>д</w:t>
      </w:r>
      <w:proofErr w:type="gramEnd"/>
      <w:r w:rsidR="00D47860" w:rsidRPr="00D47860">
        <w:rPr>
          <w:color w:val="auto"/>
        </w:rPr>
        <w:t xml:space="preserve">ля студ. учреждений сред. проф. образования / А.И. </w:t>
      </w:r>
      <w:proofErr w:type="spellStart"/>
      <w:r w:rsidR="00D47860" w:rsidRPr="00D47860">
        <w:rPr>
          <w:color w:val="auto"/>
        </w:rPr>
        <w:t>Гомола</w:t>
      </w:r>
      <w:proofErr w:type="spellEnd"/>
      <w:r w:rsidR="00D47860" w:rsidRPr="00D47860">
        <w:rPr>
          <w:color w:val="auto"/>
        </w:rPr>
        <w:t>, В.Е</w:t>
      </w:r>
      <w:r w:rsidR="00801E82">
        <w:rPr>
          <w:color w:val="auto"/>
        </w:rPr>
        <w:t>. Кириллов. – М.: Академия, 2019</w:t>
      </w:r>
      <w:r w:rsidR="00D47860" w:rsidRPr="00D47860">
        <w:rPr>
          <w:color w:val="auto"/>
        </w:rPr>
        <w:t>. – 224 с.</w:t>
      </w:r>
    </w:p>
    <w:p w:rsidR="00D47860" w:rsidRPr="00D47860" w:rsidRDefault="002164C2" w:rsidP="00A52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2E1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D47860" w:rsidRPr="00D47860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="00D47860" w:rsidRPr="00D47860">
        <w:rPr>
          <w:rFonts w:ascii="Times New Roman" w:hAnsi="Times New Roman" w:cs="Times New Roman"/>
          <w:sz w:val="24"/>
          <w:szCs w:val="24"/>
        </w:rPr>
        <w:t>, А.И. Бухгалтерский учет: учеб</w:t>
      </w:r>
      <w:proofErr w:type="gramStart"/>
      <w:r w:rsidR="00D47860" w:rsidRPr="00D478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7860" w:rsidRPr="00D47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860" w:rsidRPr="00D478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47860" w:rsidRPr="00D47860">
        <w:rPr>
          <w:rFonts w:ascii="Times New Roman" w:hAnsi="Times New Roman" w:cs="Times New Roman"/>
          <w:sz w:val="24"/>
          <w:szCs w:val="24"/>
        </w:rPr>
        <w:t xml:space="preserve">ля студ. учреждений сред. проф. образования / А.И. </w:t>
      </w:r>
      <w:proofErr w:type="spellStart"/>
      <w:r w:rsidR="00D47860" w:rsidRPr="00D47860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="00D47860" w:rsidRPr="00D47860">
        <w:rPr>
          <w:rFonts w:ascii="Times New Roman" w:hAnsi="Times New Roman" w:cs="Times New Roman"/>
          <w:sz w:val="24"/>
          <w:szCs w:val="24"/>
        </w:rPr>
        <w:t xml:space="preserve">, В.Е. Кириллов, С.В. Кириллов. – 11-е изд., </w:t>
      </w:r>
      <w:proofErr w:type="spellStart"/>
      <w:r w:rsidR="00D47860" w:rsidRPr="00D4786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D47860" w:rsidRPr="00D47860">
        <w:rPr>
          <w:rFonts w:ascii="Times New Roman" w:hAnsi="Times New Roman" w:cs="Times New Roman"/>
          <w:sz w:val="24"/>
          <w:szCs w:val="24"/>
        </w:rPr>
        <w:t>. и доп. – М.: Изд</w:t>
      </w:r>
      <w:r w:rsidR="00801E82">
        <w:rPr>
          <w:rFonts w:ascii="Times New Roman" w:hAnsi="Times New Roman" w:cs="Times New Roman"/>
          <w:sz w:val="24"/>
          <w:szCs w:val="24"/>
        </w:rPr>
        <w:t>ательский центр «Академия», 2019</w:t>
      </w:r>
      <w:r w:rsidR="00D47860" w:rsidRPr="00D47860">
        <w:rPr>
          <w:rFonts w:ascii="Times New Roman" w:hAnsi="Times New Roman" w:cs="Times New Roman"/>
          <w:sz w:val="24"/>
          <w:szCs w:val="24"/>
        </w:rPr>
        <w:t>. – 480 с.</w:t>
      </w:r>
      <w:r w:rsidR="00D47860" w:rsidRPr="00D478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7860" w:rsidRPr="00D47860" w:rsidRDefault="00D47860" w:rsidP="00D47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860" w:rsidRPr="00D47860" w:rsidRDefault="00D47860" w:rsidP="00D47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D47860" w:rsidRPr="00D47860" w:rsidRDefault="00D47860" w:rsidP="00D478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860">
        <w:rPr>
          <w:rFonts w:ascii="Times New Roman" w:hAnsi="Times New Roman" w:cs="Times New Roman"/>
          <w:bCs/>
          <w:sz w:val="24"/>
          <w:szCs w:val="24"/>
        </w:rPr>
        <w:t>Вахрушина, М.А. Бухгалтерское дело, Учебное пособие под ред. Вахрушиной М</w:t>
      </w:r>
      <w:r w:rsidR="00801E82">
        <w:rPr>
          <w:rFonts w:ascii="Times New Roman" w:hAnsi="Times New Roman" w:cs="Times New Roman"/>
          <w:bCs/>
          <w:sz w:val="24"/>
          <w:szCs w:val="24"/>
        </w:rPr>
        <w:t>.А. М.: Бухгалтерский учет, 2019</w:t>
      </w:r>
      <w:r w:rsidRPr="00D47860">
        <w:rPr>
          <w:rFonts w:ascii="Times New Roman" w:hAnsi="Times New Roman" w:cs="Times New Roman"/>
          <w:bCs/>
          <w:sz w:val="24"/>
          <w:szCs w:val="24"/>
        </w:rPr>
        <w:t>.-216 с.</w:t>
      </w:r>
    </w:p>
    <w:p w:rsidR="00D47860" w:rsidRPr="00D47860" w:rsidRDefault="00D47860" w:rsidP="00D478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860">
        <w:rPr>
          <w:rFonts w:ascii="Times New Roman" w:hAnsi="Times New Roman" w:cs="Times New Roman"/>
          <w:bCs/>
          <w:sz w:val="24"/>
          <w:szCs w:val="24"/>
        </w:rPr>
        <w:t>Кондраков, Н.П. Бухгалтерский учет</w:t>
      </w:r>
      <w:r w:rsidR="00801E82">
        <w:rPr>
          <w:rFonts w:ascii="Times New Roman" w:hAnsi="Times New Roman" w:cs="Times New Roman"/>
          <w:bCs/>
          <w:sz w:val="24"/>
          <w:szCs w:val="24"/>
        </w:rPr>
        <w:t>: Учебник. – М.: Инфра – М, 2019</w:t>
      </w:r>
      <w:r w:rsidRPr="00D47860">
        <w:rPr>
          <w:rFonts w:ascii="Times New Roman" w:hAnsi="Times New Roman" w:cs="Times New Roman"/>
          <w:bCs/>
          <w:sz w:val="24"/>
          <w:szCs w:val="24"/>
        </w:rPr>
        <w:t>. – 256 с.</w:t>
      </w:r>
    </w:p>
    <w:p w:rsidR="00D47860" w:rsidRPr="00801E82" w:rsidRDefault="00D47860" w:rsidP="00D478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7860">
        <w:rPr>
          <w:rFonts w:ascii="Times New Roman" w:hAnsi="Times New Roman" w:cs="Times New Roman"/>
          <w:bCs/>
          <w:sz w:val="24"/>
          <w:szCs w:val="24"/>
        </w:rPr>
        <w:t>Швецкая</w:t>
      </w:r>
      <w:proofErr w:type="spellEnd"/>
      <w:r w:rsidRPr="00D47860">
        <w:rPr>
          <w:rFonts w:ascii="Times New Roman" w:hAnsi="Times New Roman" w:cs="Times New Roman"/>
          <w:bCs/>
          <w:sz w:val="24"/>
          <w:szCs w:val="24"/>
        </w:rPr>
        <w:t xml:space="preserve">, В.М. Бухгалтерский учет: учебник для студентов средних специальных </w:t>
      </w:r>
      <w:r w:rsidRPr="00801E82">
        <w:rPr>
          <w:rFonts w:ascii="Times New Roman" w:hAnsi="Times New Roman" w:cs="Times New Roman"/>
          <w:bCs/>
          <w:sz w:val="24"/>
          <w:szCs w:val="24"/>
        </w:rPr>
        <w:t xml:space="preserve">учебных заведений / В.М. </w:t>
      </w:r>
      <w:proofErr w:type="spellStart"/>
      <w:r w:rsidRPr="00801E82">
        <w:rPr>
          <w:rFonts w:ascii="Times New Roman" w:hAnsi="Times New Roman" w:cs="Times New Roman"/>
          <w:bCs/>
          <w:sz w:val="24"/>
          <w:szCs w:val="24"/>
        </w:rPr>
        <w:t>Швецкая</w:t>
      </w:r>
      <w:proofErr w:type="spellEnd"/>
      <w:r w:rsidRPr="00801E82">
        <w:rPr>
          <w:rFonts w:ascii="Times New Roman" w:hAnsi="Times New Roman" w:cs="Times New Roman"/>
          <w:bCs/>
          <w:sz w:val="24"/>
          <w:szCs w:val="24"/>
        </w:rPr>
        <w:t>, Н.А.</w:t>
      </w:r>
      <w:r w:rsidR="00801E82">
        <w:rPr>
          <w:rFonts w:ascii="Times New Roman" w:hAnsi="Times New Roman" w:cs="Times New Roman"/>
          <w:bCs/>
          <w:sz w:val="24"/>
          <w:szCs w:val="24"/>
        </w:rPr>
        <w:t xml:space="preserve"> Головко. – М.: Дашков и К, 2019</w:t>
      </w:r>
      <w:r w:rsidRPr="00801E82">
        <w:rPr>
          <w:rFonts w:ascii="Times New Roman" w:hAnsi="Times New Roman" w:cs="Times New Roman"/>
          <w:bCs/>
          <w:sz w:val="24"/>
          <w:szCs w:val="24"/>
        </w:rPr>
        <w:t>. – 416 с.</w:t>
      </w:r>
    </w:p>
    <w:p w:rsidR="00C01BA9" w:rsidRPr="00801E82" w:rsidRDefault="00D47860" w:rsidP="00D478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E82">
        <w:rPr>
          <w:rFonts w:ascii="Times New Roman" w:hAnsi="Times New Roman" w:cs="Times New Roman"/>
          <w:bCs/>
          <w:sz w:val="24"/>
          <w:szCs w:val="24"/>
        </w:rPr>
        <w:t xml:space="preserve">      4.   </w:t>
      </w:r>
      <w:r w:rsidRPr="002164C2">
        <w:rPr>
          <w:rFonts w:ascii="Times New Roman" w:hAnsi="Times New Roman" w:cs="Times New Roman"/>
          <w:bCs/>
          <w:sz w:val="24"/>
          <w:szCs w:val="24"/>
        </w:rPr>
        <w:t>Положения по ведению бухгалтерского учета и бухгалтерской отчетности</w:t>
      </w:r>
    </w:p>
    <w:p w:rsidR="00C01BA9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003F" w:rsidRDefault="00801E82" w:rsidP="00AA4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0003F" w:rsidRPr="00971DA5">
        <w:rPr>
          <w:rFonts w:ascii="Times New Roman" w:hAnsi="Times New Roman" w:cs="Times New Roman"/>
          <w:b/>
          <w:sz w:val="24"/>
          <w:szCs w:val="24"/>
        </w:rPr>
        <w:t>ОБЩИЕ МЕТОДИЧЕСКИЕ УКАЗАНИЯ</w:t>
      </w:r>
    </w:p>
    <w:p w:rsidR="00D254FD" w:rsidRPr="00AA4694" w:rsidRDefault="00D254FD" w:rsidP="00AA46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 xml:space="preserve">МДК 02.01«Практические основы бухгалтерского учета источников формирования имущества организации» является составной частью ПМ 02 Ведение бухгалтерского учета источников формирования имущества,  выполнение  работ  по </w:t>
      </w:r>
      <w:r w:rsidR="003862D3" w:rsidRPr="00AA4694">
        <w:rPr>
          <w:rFonts w:ascii="Times New Roman" w:hAnsi="Times New Roman" w:cs="Times New Roman"/>
          <w:sz w:val="24"/>
          <w:szCs w:val="24"/>
        </w:rPr>
        <w:t>инвентаризации</w:t>
      </w:r>
      <w:r w:rsidRPr="00AA4694">
        <w:rPr>
          <w:rFonts w:ascii="Times New Roman" w:hAnsi="Times New Roman" w:cs="Times New Roman"/>
          <w:sz w:val="24"/>
          <w:szCs w:val="24"/>
        </w:rPr>
        <w:t xml:space="preserve">  имущества  и финансовых обязательств организации, изучается студентами-заочниками по специальности 38.02.01 Экономика и бухгалтерский учет. 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 xml:space="preserve">Согласно рабочему учебному плану заочного </w:t>
      </w:r>
      <w:r w:rsidR="003862D3" w:rsidRPr="00AA4694">
        <w:rPr>
          <w:rFonts w:ascii="Times New Roman" w:hAnsi="Times New Roman" w:cs="Times New Roman"/>
          <w:sz w:val="24"/>
          <w:szCs w:val="24"/>
        </w:rPr>
        <w:t>отделения</w:t>
      </w:r>
      <w:r w:rsidR="00A52E1B">
        <w:rPr>
          <w:rFonts w:ascii="Times New Roman" w:hAnsi="Times New Roman" w:cs="Times New Roman"/>
          <w:sz w:val="24"/>
          <w:szCs w:val="24"/>
        </w:rPr>
        <w:t xml:space="preserve"> </w:t>
      </w:r>
      <w:r w:rsidR="003862D3" w:rsidRPr="00AA4694">
        <w:rPr>
          <w:rFonts w:ascii="Times New Roman" w:hAnsi="Times New Roman" w:cs="Times New Roman"/>
          <w:sz w:val="24"/>
          <w:szCs w:val="24"/>
        </w:rPr>
        <w:t>по данному МДК студен</w:t>
      </w:r>
      <w:r w:rsidRPr="00AA4694">
        <w:rPr>
          <w:rFonts w:ascii="Times New Roman" w:hAnsi="Times New Roman" w:cs="Times New Roman"/>
          <w:sz w:val="24"/>
          <w:szCs w:val="24"/>
        </w:rPr>
        <w:t>ты выполняют домашнюю контрольную работу.</w:t>
      </w:r>
      <w:proofErr w:type="gramEnd"/>
    </w:p>
    <w:p w:rsidR="00D254FD" w:rsidRPr="00AA4694" w:rsidRDefault="00D254FD" w:rsidP="00AA4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Задачи изучения МДК 02.01. вытекают из Федерального государственного образовательного стандарта по специальности среднего </w:t>
      </w:r>
      <w:hyperlink r:id="rId6" w:tooltip="Профессиональное образование" w:history="1">
        <w:r w:rsidRPr="00AA4694">
          <w:rPr>
            <w:rFonts w:ascii="Times New Roman" w:hAnsi="Times New Roman" w:cs="Times New Roman"/>
            <w:sz w:val="24"/>
            <w:szCs w:val="24"/>
          </w:rPr>
          <w:t>профессионального образования</w:t>
        </w:r>
      </w:hyperlink>
      <w:r w:rsidR="00AA4694">
        <w:rPr>
          <w:rFonts w:ascii="Times New Roman" w:hAnsi="Times New Roman" w:cs="Times New Roman"/>
          <w:sz w:val="24"/>
          <w:szCs w:val="24"/>
        </w:rPr>
        <w:t xml:space="preserve"> </w:t>
      </w:r>
      <w:r w:rsidRPr="00AA4694">
        <w:rPr>
          <w:rFonts w:ascii="Times New Roman" w:hAnsi="Times New Roman" w:cs="Times New Roman"/>
          <w:sz w:val="24"/>
          <w:szCs w:val="24"/>
        </w:rPr>
        <w:t xml:space="preserve">38.02.01 Экономика и </w:t>
      </w:r>
      <w:r w:rsidR="00A52E1B">
        <w:rPr>
          <w:rFonts w:ascii="Times New Roman" w:hAnsi="Times New Roman" w:cs="Times New Roman"/>
          <w:sz w:val="24"/>
          <w:szCs w:val="24"/>
        </w:rPr>
        <w:t>бухгалтерский учет</w:t>
      </w:r>
      <w:r w:rsidRPr="00AA4694">
        <w:rPr>
          <w:rFonts w:ascii="Times New Roman" w:hAnsi="Times New Roman" w:cs="Times New Roman"/>
          <w:sz w:val="24"/>
          <w:szCs w:val="24"/>
        </w:rPr>
        <w:t>.</w:t>
      </w:r>
    </w:p>
    <w:p w:rsidR="00D254FD" w:rsidRPr="00AA4694" w:rsidRDefault="00D254FD" w:rsidP="00A52E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С целью овладения указанным видом </w:t>
      </w:r>
      <w:hyperlink r:id="rId7" w:tooltip="Профессиональная деятельность" w:history="1">
        <w:r w:rsidRPr="00AA4694">
          <w:rPr>
            <w:rFonts w:ascii="Times New Roman" w:hAnsi="Times New Roman" w:cs="Times New Roman"/>
            <w:sz w:val="24"/>
            <w:szCs w:val="24"/>
          </w:rPr>
          <w:t>профессиональной деятельности</w:t>
        </w:r>
      </w:hyperlink>
      <w:r w:rsidRPr="00AA4694">
        <w:rPr>
          <w:rFonts w:ascii="Times New Roman" w:hAnsi="Times New Roman" w:cs="Times New Roman"/>
          <w:sz w:val="24"/>
          <w:szCs w:val="24"/>
        </w:rPr>
        <w:t> и соответствующими профессио</w:t>
      </w:r>
      <w:r w:rsidR="00A52E1B">
        <w:rPr>
          <w:rFonts w:ascii="Times New Roman" w:hAnsi="Times New Roman" w:cs="Times New Roman"/>
          <w:sz w:val="24"/>
          <w:szCs w:val="24"/>
        </w:rPr>
        <w:t>нальными компетенциями обучающие</w:t>
      </w:r>
      <w:r w:rsidRPr="00AA4694">
        <w:rPr>
          <w:rFonts w:ascii="Times New Roman" w:hAnsi="Times New Roman" w:cs="Times New Roman"/>
          <w:sz w:val="24"/>
          <w:szCs w:val="24"/>
        </w:rPr>
        <w:t>ся в ходе освоения МДК 02.01. Практические основы бухгалтерского учета источников формирования имущества организации:</w:t>
      </w:r>
      <w:r w:rsidR="00AA4694">
        <w:rPr>
          <w:rFonts w:ascii="Times New Roman" w:hAnsi="Times New Roman" w:cs="Times New Roman"/>
          <w:sz w:val="24"/>
          <w:szCs w:val="24"/>
        </w:rPr>
        <w:t xml:space="preserve"> </w:t>
      </w:r>
      <w:r w:rsidRPr="00AA4694">
        <w:rPr>
          <w:rFonts w:ascii="Times New Roman" w:hAnsi="Times New Roman" w:cs="Times New Roman"/>
          <w:sz w:val="24"/>
          <w:szCs w:val="24"/>
        </w:rPr>
        <w:t>иметь практический опыт:</w:t>
      </w:r>
      <w:r w:rsidR="00A52E1B">
        <w:rPr>
          <w:rFonts w:ascii="Times New Roman" w:hAnsi="Times New Roman" w:cs="Times New Roman"/>
          <w:sz w:val="24"/>
          <w:szCs w:val="24"/>
        </w:rPr>
        <w:t xml:space="preserve"> </w:t>
      </w:r>
      <w:r w:rsidRPr="00AA4694">
        <w:rPr>
          <w:rFonts w:ascii="Times New Roman" w:hAnsi="Times New Roman" w:cs="Times New Roman"/>
          <w:sz w:val="24"/>
          <w:szCs w:val="24"/>
        </w:rPr>
        <w:t>ведения  бухгалтерского  учета  источников формирования  имущества</w:t>
      </w:r>
      <w:r w:rsidR="00A52E1B">
        <w:rPr>
          <w:rFonts w:ascii="Times New Roman" w:hAnsi="Times New Roman" w:cs="Times New Roman"/>
          <w:sz w:val="24"/>
          <w:szCs w:val="24"/>
        </w:rPr>
        <w:t>;</w:t>
      </w:r>
    </w:p>
    <w:p w:rsidR="00D254FD" w:rsidRPr="00AA4694" w:rsidRDefault="00D254FD" w:rsidP="00AA4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694">
        <w:rPr>
          <w:rFonts w:ascii="Times New Roman" w:hAnsi="Times New Roman" w:cs="Times New Roman"/>
          <w:sz w:val="24"/>
          <w:szCs w:val="24"/>
        </w:rPr>
        <w:t>знать:</w:t>
      </w:r>
      <w:r w:rsidR="00AA4694" w:rsidRPr="00AA4694">
        <w:rPr>
          <w:rFonts w:ascii="Times New Roman" w:hAnsi="Times New Roman" w:cs="Times New Roman"/>
          <w:sz w:val="24"/>
          <w:szCs w:val="24"/>
        </w:rPr>
        <w:t xml:space="preserve"> </w:t>
      </w:r>
      <w:r w:rsidRPr="00AA4694">
        <w:rPr>
          <w:rFonts w:ascii="Times New Roman" w:hAnsi="Times New Roman" w:cs="Times New Roman"/>
          <w:sz w:val="24"/>
          <w:szCs w:val="24"/>
        </w:rPr>
        <w:t>учет труда и </w:t>
      </w:r>
      <w:hyperlink r:id="rId8" w:tooltip="Заработная плата" w:history="1">
        <w:r w:rsidRPr="00AA4694">
          <w:rPr>
            <w:rFonts w:ascii="Times New Roman" w:hAnsi="Times New Roman" w:cs="Times New Roman"/>
            <w:sz w:val="24"/>
            <w:szCs w:val="24"/>
          </w:rPr>
          <w:t>заработной платы</w:t>
        </w:r>
      </w:hyperlink>
      <w:r w:rsidRPr="00AA4694">
        <w:rPr>
          <w:rFonts w:ascii="Times New Roman" w:hAnsi="Times New Roman" w:cs="Times New Roman"/>
          <w:sz w:val="24"/>
          <w:szCs w:val="24"/>
        </w:rPr>
        <w:t>: учет труда и его оплаты; учет удержаний из заработной платы работников; учет финансовых результатов и использования прибыли: учет финансовых результатов по обычным </w:t>
      </w:r>
      <w:hyperlink r:id="rId9" w:tooltip="Виды деятельности" w:history="1">
        <w:r w:rsidRPr="00AA4694">
          <w:rPr>
            <w:rFonts w:ascii="Times New Roman" w:hAnsi="Times New Roman" w:cs="Times New Roman"/>
            <w:sz w:val="24"/>
            <w:szCs w:val="24"/>
          </w:rPr>
          <w:t>видам деятельности</w:t>
        </w:r>
      </w:hyperlink>
      <w:r w:rsidRPr="00AA4694">
        <w:rPr>
          <w:rFonts w:ascii="Times New Roman" w:hAnsi="Times New Roman" w:cs="Times New Roman"/>
          <w:sz w:val="24"/>
          <w:szCs w:val="24"/>
        </w:rPr>
        <w:t>; учет финансовых результатов по прочим видам деятельности; учет нераспределенной прибыли; учет собственного капитала: учет уставного капитала; учет  резервного  капитала  и  целевого финансирования;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 xml:space="preserve"> учет кредитов и займов;</w:t>
      </w:r>
    </w:p>
    <w:p w:rsidR="00D254FD" w:rsidRPr="00C01BA9" w:rsidRDefault="00D254FD" w:rsidP="00AA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4FD" w:rsidRPr="00C01BA9" w:rsidRDefault="00D254FD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BA9">
        <w:rPr>
          <w:rFonts w:ascii="Times New Roman" w:hAnsi="Times New Roman" w:cs="Times New Roman"/>
          <w:color w:val="000000"/>
          <w:sz w:val="24"/>
          <w:szCs w:val="24"/>
        </w:rPr>
        <w:t>Контрольная работа составлена в 1</w:t>
      </w:r>
      <w:r w:rsidR="00AA4694">
        <w:rPr>
          <w:rFonts w:ascii="Times New Roman" w:hAnsi="Times New Roman" w:cs="Times New Roman"/>
          <w:color w:val="000000"/>
          <w:sz w:val="24"/>
          <w:szCs w:val="24"/>
        </w:rPr>
        <w:t xml:space="preserve">0 вариантах и </w:t>
      </w:r>
      <w:r w:rsidRPr="00C01BA9">
        <w:rPr>
          <w:rFonts w:ascii="Times New Roman" w:hAnsi="Times New Roman" w:cs="Times New Roman"/>
          <w:color w:val="000000"/>
          <w:sz w:val="24"/>
          <w:szCs w:val="24"/>
        </w:rPr>
        <w:t>состоит из 2-х теоретических вопросов и 2-х практических задач.</w:t>
      </w:r>
    </w:p>
    <w:p w:rsidR="00D254FD" w:rsidRPr="00AA4694" w:rsidRDefault="00D254FD" w:rsidP="00AA4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BA9">
        <w:rPr>
          <w:rFonts w:ascii="Times New Roman" w:hAnsi="Times New Roman" w:cs="Times New Roman"/>
          <w:color w:val="000000"/>
          <w:sz w:val="24"/>
          <w:szCs w:val="24"/>
        </w:rPr>
        <w:t>Вариант контрольн</w:t>
      </w:r>
      <w:r w:rsidR="00486B08">
        <w:rPr>
          <w:rFonts w:ascii="Times New Roman" w:hAnsi="Times New Roman" w:cs="Times New Roman"/>
          <w:color w:val="000000"/>
          <w:sz w:val="24"/>
          <w:szCs w:val="24"/>
        </w:rPr>
        <w:t>ой работы определяется по начальной</w:t>
      </w:r>
      <w:r w:rsidRPr="00C01BA9">
        <w:rPr>
          <w:rFonts w:ascii="Times New Roman" w:hAnsi="Times New Roman" w:cs="Times New Roman"/>
          <w:color w:val="000000"/>
          <w:sz w:val="24"/>
          <w:szCs w:val="24"/>
        </w:rPr>
        <w:t xml:space="preserve"> букве фамилии студента:</w:t>
      </w:r>
    </w:p>
    <w:tbl>
      <w:tblPr>
        <w:tblpPr w:leftFromText="180" w:rightFromText="180" w:vertAnchor="text" w:horzAnchor="margin" w:tblpXSpec="center" w:tblpY="166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272"/>
      </w:tblGrid>
      <w:tr w:rsidR="002164C2" w:rsidRPr="00315038" w:rsidTr="002164C2">
        <w:tc>
          <w:tcPr>
            <w:tcW w:w="4497" w:type="dxa"/>
            <w:vAlign w:val="center"/>
          </w:tcPr>
          <w:p w:rsidR="002164C2" w:rsidRPr="002164C2" w:rsidRDefault="002164C2" w:rsidP="002164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C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буква фамилии студента</w:t>
            </w:r>
          </w:p>
        </w:tc>
        <w:tc>
          <w:tcPr>
            <w:tcW w:w="5272" w:type="dxa"/>
          </w:tcPr>
          <w:p w:rsidR="002164C2" w:rsidRPr="002164C2" w:rsidRDefault="002164C2" w:rsidP="002164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варианта</w:t>
            </w:r>
          </w:p>
        </w:tc>
      </w:tr>
      <w:tr w:rsidR="002164C2" w:rsidRPr="00315038" w:rsidTr="002164C2">
        <w:tc>
          <w:tcPr>
            <w:tcW w:w="4497" w:type="dxa"/>
          </w:tcPr>
          <w:p w:rsidR="002164C2" w:rsidRPr="002164C2" w:rsidRDefault="002164C2" w:rsidP="002164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А, Л, Х</w:t>
            </w:r>
          </w:p>
        </w:tc>
        <w:tc>
          <w:tcPr>
            <w:tcW w:w="5272" w:type="dxa"/>
          </w:tcPr>
          <w:p w:rsidR="002164C2" w:rsidRPr="002164C2" w:rsidRDefault="002164C2" w:rsidP="002164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</w:tr>
      <w:tr w:rsidR="002164C2" w:rsidRPr="00315038" w:rsidTr="002164C2">
        <w:tc>
          <w:tcPr>
            <w:tcW w:w="4497" w:type="dxa"/>
          </w:tcPr>
          <w:p w:rsidR="002164C2" w:rsidRPr="002164C2" w:rsidRDefault="002164C2" w:rsidP="002164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4C2">
              <w:rPr>
                <w:rFonts w:ascii="Times New Roman" w:hAnsi="Times New Roman" w:cs="Times New Roman"/>
                <w:sz w:val="24"/>
                <w:szCs w:val="24"/>
              </w:rPr>
              <w:t xml:space="preserve">Б, М, </w:t>
            </w:r>
            <w:proofErr w:type="gramStart"/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272" w:type="dxa"/>
          </w:tcPr>
          <w:p w:rsidR="002164C2" w:rsidRDefault="002164C2" w:rsidP="002164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F1C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2164C2" w:rsidRPr="00315038" w:rsidTr="002164C2">
        <w:tc>
          <w:tcPr>
            <w:tcW w:w="4497" w:type="dxa"/>
          </w:tcPr>
          <w:p w:rsidR="002164C2" w:rsidRPr="002164C2" w:rsidRDefault="002164C2" w:rsidP="002164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В, Н, Ч</w:t>
            </w:r>
          </w:p>
        </w:tc>
        <w:tc>
          <w:tcPr>
            <w:tcW w:w="5272" w:type="dxa"/>
          </w:tcPr>
          <w:p w:rsidR="002164C2" w:rsidRDefault="002164C2" w:rsidP="002164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7F1C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2164C2" w:rsidRPr="00315038" w:rsidTr="002164C2">
        <w:tc>
          <w:tcPr>
            <w:tcW w:w="4497" w:type="dxa"/>
          </w:tcPr>
          <w:p w:rsidR="002164C2" w:rsidRPr="002164C2" w:rsidRDefault="002164C2" w:rsidP="002164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4C2">
              <w:rPr>
                <w:rFonts w:ascii="Times New Roman" w:hAnsi="Times New Roman" w:cs="Times New Roman"/>
                <w:sz w:val="24"/>
                <w:szCs w:val="24"/>
              </w:rPr>
              <w:t xml:space="preserve">Г, О, </w:t>
            </w:r>
            <w:proofErr w:type="gramStart"/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272" w:type="dxa"/>
          </w:tcPr>
          <w:p w:rsidR="002164C2" w:rsidRDefault="002164C2" w:rsidP="002164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F1C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2164C2" w:rsidRPr="00315038" w:rsidTr="002164C2">
        <w:tc>
          <w:tcPr>
            <w:tcW w:w="4497" w:type="dxa"/>
          </w:tcPr>
          <w:p w:rsidR="002164C2" w:rsidRPr="002164C2" w:rsidRDefault="002164C2" w:rsidP="002164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4C2">
              <w:rPr>
                <w:rFonts w:ascii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, Щ</w:t>
            </w:r>
          </w:p>
        </w:tc>
        <w:tc>
          <w:tcPr>
            <w:tcW w:w="5272" w:type="dxa"/>
          </w:tcPr>
          <w:p w:rsidR="002164C2" w:rsidRDefault="002164C2" w:rsidP="002164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7F1C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2164C2" w:rsidRPr="00315038" w:rsidTr="002164C2">
        <w:tc>
          <w:tcPr>
            <w:tcW w:w="4497" w:type="dxa"/>
          </w:tcPr>
          <w:p w:rsidR="002164C2" w:rsidRPr="002164C2" w:rsidRDefault="002164C2" w:rsidP="002164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4C2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proofErr w:type="gramStart"/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,  Э</w:t>
            </w:r>
          </w:p>
        </w:tc>
        <w:tc>
          <w:tcPr>
            <w:tcW w:w="5272" w:type="dxa"/>
          </w:tcPr>
          <w:p w:rsidR="002164C2" w:rsidRDefault="002164C2" w:rsidP="002164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7F1C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2164C2" w:rsidTr="002164C2">
        <w:tc>
          <w:tcPr>
            <w:tcW w:w="4497" w:type="dxa"/>
          </w:tcPr>
          <w:p w:rsidR="002164C2" w:rsidRPr="002164C2" w:rsidRDefault="002164C2" w:rsidP="002164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4C2">
              <w:rPr>
                <w:rFonts w:ascii="Times New Roman" w:hAnsi="Times New Roman" w:cs="Times New Roman"/>
                <w:sz w:val="24"/>
                <w:szCs w:val="24"/>
              </w:rPr>
              <w:t xml:space="preserve">Ж, С, </w:t>
            </w:r>
            <w:proofErr w:type="gramStart"/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272" w:type="dxa"/>
          </w:tcPr>
          <w:p w:rsidR="002164C2" w:rsidRDefault="002164C2" w:rsidP="002164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7F1C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2164C2" w:rsidTr="002164C2">
        <w:tc>
          <w:tcPr>
            <w:tcW w:w="4497" w:type="dxa"/>
          </w:tcPr>
          <w:p w:rsidR="002164C2" w:rsidRPr="002164C2" w:rsidRDefault="002164C2" w:rsidP="002164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, Т, Я</w:t>
            </w:r>
          </w:p>
        </w:tc>
        <w:tc>
          <w:tcPr>
            <w:tcW w:w="5272" w:type="dxa"/>
          </w:tcPr>
          <w:p w:rsidR="002164C2" w:rsidRDefault="002164C2" w:rsidP="002164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7F1C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2164C2" w:rsidTr="002164C2">
        <w:tc>
          <w:tcPr>
            <w:tcW w:w="4497" w:type="dxa"/>
          </w:tcPr>
          <w:p w:rsidR="002164C2" w:rsidRPr="002164C2" w:rsidRDefault="002164C2" w:rsidP="002164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И, У</w:t>
            </w:r>
          </w:p>
        </w:tc>
        <w:tc>
          <w:tcPr>
            <w:tcW w:w="5272" w:type="dxa"/>
          </w:tcPr>
          <w:p w:rsidR="002164C2" w:rsidRDefault="002164C2" w:rsidP="002164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7F1C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2164C2" w:rsidTr="002164C2">
        <w:tc>
          <w:tcPr>
            <w:tcW w:w="4497" w:type="dxa"/>
          </w:tcPr>
          <w:p w:rsidR="002164C2" w:rsidRPr="002164C2" w:rsidRDefault="002164C2" w:rsidP="002164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К, Ф</w:t>
            </w:r>
          </w:p>
        </w:tc>
        <w:tc>
          <w:tcPr>
            <w:tcW w:w="5272" w:type="dxa"/>
          </w:tcPr>
          <w:p w:rsidR="002164C2" w:rsidRDefault="002164C2" w:rsidP="002164C2">
            <w:pPr>
              <w:spacing w:after="0" w:line="240" w:lineRule="auto"/>
            </w:pPr>
            <w:r w:rsidRPr="00D87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7F1C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</w:tbl>
    <w:p w:rsidR="002164C2" w:rsidRDefault="002164C2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4FD" w:rsidRPr="00C01BA9" w:rsidRDefault="00D254FD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BA9">
        <w:rPr>
          <w:rFonts w:ascii="Times New Roman" w:hAnsi="Times New Roman" w:cs="Times New Roman"/>
          <w:color w:val="000000"/>
          <w:sz w:val="24"/>
          <w:szCs w:val="24"/>
        </w:rPr>
        <w:t>Студенты должны быть внимательными</w:t>
      </w:r>
      <w:r w:rsidR="00AA4694">
        <w:rPr>
          <w:rFonts w:ascii="Times New Roman" w:hAnsi="Times New Roman" w:cs="Times New Roman"/>
          <w:color w:val="000000"/>
          <w:sz w:val="24"/>
          <w:szCs w:val="24"/>
        </w:rPr>
        <w:t xml:space="preserve"> при определении варианта. Рабо</w:t>
      </w:r>
      <w:r w:rsidRPr="00C01BA9">
        <w:rPr>
          <w:rFonts w:ascii="Times New Roman" w:hAnsi="Times New Roman" w:cs="Times New Roman"/>
          <w:color w:val="000000"/>
          <w:sz w:val="24"/>
          <w:szCs w:val="24"/>
        </w:rPr>
        <w:t>та, выполненная не по своему варианту, возвращается студенту без проверки и зачета.</w:t>
      </w:r>
    </w:p>
    <w:p w:rsidR="00D254FD" w:rsidRPr="00C01BA9" w:rsidRDefault="00D254FD" w:rsidP="00AA46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BA9">
        <w:rPr>
          <w:rFonts w:ascii="Times New Roman" w:hAnsi="Times New Roman" w:cs="Times New Roman"/>
          <w:color w:val="000000"/>
          <w:sz w:val="24"/>
          <w:szCs w:val="24"/>
        </w:rPr>
        <w:t>Контрольная работа может быть выполнена:</w:t>
      </w:r>
      <w:r w:rsidR="00AA4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BA9">
        <w:rPr>
          <w:rFonts w:ascii="Times New Roman" w:hAnsi="Times New Roman" w:cs="Times New Roman"/>
          <w:color w:val="000000"/>
          <w:sz w:val="24"/>
          <w:szCs w:val="24"/>
        </w:rPr>
        <w:t>либо в тетради, страницы которой нумеруются. На каждой странице тетради следует оставлять поля шириной 4-5 см, а в конце тетради - 2-3 страницы для написания рецензии преподавателем (вложенные листы должны быть закреплены), свободные от текста; либо в печатном виде, однако ее оформление также должно соответствовать существующим стандартам. Работа выполняется в формате А</w:t>
      </w:r>
      <w:proofErr w:type="gramStart"/>
      <w:r w:rsidRPr="00C01BA9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C01BA9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стандартным 14-м шрифтом </w:t>
      </w:r>
      <w:proofErr w:type="spellStart"/>
      <w:r w:rsidRPr="00C01BA9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C01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BA9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C01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BA9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C01BA9">
        <w:rPr>
          <w:rFonts w:ascii="Times New Roman" w:hAnsi="Times New Roman" w:cs="Times New Roman"/>
          <w:color w:val="000000"/>
          <w:sz w:val="24"/>
          <w:szCs w:val="24"/>
        </w:rPr>
        <w:t xml:space="preserve"> (для сносок и нумерации страниц -10-м шрифтом), с полуторным интервалом (для сносок – одинарный). Вопросы и заголовки можно выделять курсивом и жирным шрифтом, заглавными буквами. Границы полей: </w:t>
      </w:r>
      <w:proofErr w:type="gramStart"/>
      <w:r w:rsidRPr="00C01BA9">
        <w:rPr>
          <w:rFonts w:ascii="Times New Roman" w:hAnsi="Times New Roman" w:cs="Times New Roman"/>
          <w:color w:val="000000"/>
          <w:sz w:val="24"/>
          <w:szCs w:val="24"/>
        </w:rPr>
        <w:t>левое</w:t>
      </w:r>
      <w:proofErr w:type="gramEnd"/>
      <w:r w:rsidRPr="00C01BA9">
        <w:rPr>
          <w:rFonts w:ascii="Times New Roman" w:hAnsi="Times New Roman" w:cs="Times New Roman"/>
          <w:color w:val="000000"/>
          <w:sz w:val="24"/>
          <w:szCs w:val="24"/>
        </w:rPr>
        <w:t xml:space="preserve"> - 3 см, правое — 1,5 см, нижнее и верхнее — 2,5 см; нумерация страниц указывается без черточек в правом нижнем углу.</w:t>
      </w:r>
    </w:p>
    <w:p w:rsidR="00D254FD" w:rsidRPr="00C01BA9" w:rsidRDefault="00D254FD" w:rsidP="00AA46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BA9">
        <w:rPr>
          <w:rFonts w:ascii="Times New Roman" w:hAnsi="Times New Roman" w:cs="Times New Roman"/>
          <w:color w:val="000000"/>
          <w:sz w:val="24"/>
          <w:szCs w:val="24"/>
        </w:rPr>
        <w:t>На обложку тетради наклеивается заполненный студентом-заочником бланк, который высылается учебным заведением. На бланке указываются: фа</w:t>
      </w:r>
      <w:r w:rsidRPr="00C01BA9">
        <w:rPr>
          <w:rFonts w:ascii="Times New Roman" w:hAnsi="Times New Roman" w:cs="Times New Roman"/>
          <w:color w:val="000000"/>
          <w:sz w:val="24"/>
          <w:szCs w:val="24"/>
        </w:rPr>
        <w:softHyphen/>
        <w:t>милия, имя и отчество студента, шифр (номер личного дела), наименование дисциплины в соответствии с учебным планом, вариант контрольной работы, адрес, место работы, занимаемая должность</w:t>
      </w:r>
      <w:r w:rsidR="002164C2">
        <w:rPr>
          <w:rFonts w:ascii="Times New Roman" w:hAnsi="Times New Roman" w:cs="Times New Roman"/>
          <w:color w:val="000000"/>
          <w:sz w:val="24"/>
          <w:szCs w:val="24"/>
        </w:rPr>
        <w:t>. Заполнение двух последних рек</w:t>
      </w:r>
      <w:r w:rsidRPr="00C01BA9">
        <w:rPr>
          <w:rFonts w:ascii="Times New Roman" w:hAnsi="Times New Roman" w:cs="Times New Roman"/>
          <w:color w:val="000000"/>
          <w:sz w:val="24"/>
          <w:szCs w:val="24"/>
        </w:rPr>
        <w:t>визитов имеет большое значение для проверяющего преподавателя, который в этом случае получает возможность индивидуального подхода к оценке качества контрольного задания. При заполнении рекв</w:t>
      </w:r>
      <w:r w:rsidR="002164C2">
        <w:rPr>
          <w:rFonts w:ascii="Times New Roman" w:hAnsi="Times New Roman" w:cs="Times New Roman"/>
          <w:color w:val="000000"/>
          <w:sz w:val="24"/>
          <w:szCs w:val="24"/>
        </w:rPr>
        <w:t>изитов сокращения слов не допус</w:t>
      </w:r>
      <w:r w:rsidRPr="00C01BA9">
        <w:rPr>
          <w:rFonts w:ascii="Times New Roman" w:hAnsi="Times New Roman" w:cs="Times New Roman"/>
          <w:color w:val="000000"/>
          <w:sz w:val="24"/>
          <w:szCs w:val="24"/>
        </w:rPr>
        <w:t>каются.</w:t>
      </w:r>
    </w:p>
    <w:p w:rsidR="00D254FD" w:rsidRDefault="00D254FD" w:rsidP="00AA46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BA9">
        <w:rPr>
          <w:rFonts w:ascii="Times New Roman" w:hAnsi="Times New Roman" w:cs="Times New Roman"/>
          <w:color w:val="000000"/>
          <w:sz w:val="24"/>
          <w:szCs w:val="24"/>
        </w:rPr>
        <w:t>Работа должна быть выполнена аккура</w:t>
      </w:r>
      <w:r w:rsidR="002164C2">
        <w:rPr>
          <w:rFonts w:ascii="Times New Roman" w:hAnsi="Times New Roman" w:cs="Times New Roman"/>
          <w:color w:val="000000"/>
          <w:sz w:val="24"/>
          <w:szCs w:val="24"/>
        </w:rPr>
        <w:t>тно, четким, разборчивым подчер</w:t>
      </w:r>
      <w:r w:rsidRPr="00C01BA9">
        <w:rPr>
          <w:rFonts w:ascii="Times New Roman" w:hAnsi="Times New Roman" w:cs="Times New Roman"/>
          <w:color w:val="000000"/>
          <w:sz w:val="24"/>
          <w:szCs w:val="24"/>
        </w:rPr>
        <w:t>ком. Сокращения слов и подчеркивания в тек</w:t>
      </w:r>
      <w:r w:rsidR="002164C2">
        <w:rPr>
          <w:rFonts w:ascii="Times New Roman" w:hAnsi="Times New Roman" w:cs="Times New Roman"/>
          <w:color w:val="000000"/>
          <w:sz w:val="24"/>
          <w:szCs w:val="24"/>
        </w:rPr>
        <w:t>сте не допускаются. Писать рабо</w:t>
      </w:r>
      <w:r w:rsidRPr="00C01BA9">
        <w:rPr>
          <w:rFonts w:ascii="Times New Roman" w:hAnsi="Times New Roman" w:cs="Times New Roman"/>
          <w:color w:val="000000"/>
          <w:sz w:val="24"/>
          <w:szCs w:val="24"/>
        </w:rPr>
        <w:t>ту рекомендуется чернилами одного цвета, пользоваться красными чернилами не рекомендуется.</w:t>
      </w:r>
    </w:p>
    <w:p w:rsidR="002164C2" w:rsidRPr="002164C2" w:rsidRDefault="002164C2" w:rsidP="00AA46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4C2">
        <w:rPr>
          <w:rFonts w:ascii="Times New Roman" w:hAnsi="Times New Roman" w:cs="Times New Roman"/>
          <w:sz w:val="24"/>
          <w:szCs w:val="24"/>
        </w:rPr>
        <w:t>Теоретические вопросы раскрываются студентами самостоятельно с использованием основной и дополнительной литературы, а также интернет ресурсов. Объем – 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2164C2">
        <w:rPr>
          <w:rFonts w:ascii="Times New Roman" w:hAnsi="Times New Roman" w:cs="Times New Roman"/>
          <w:sz w:val="24"/>
          <w:szCs w:val="24"/>
        </w:rPr>
        <w:t>-2 страницы для каждого вопроса.</w:t>
      </w:r>
    </w:p>
    <w:p w:rsidR="00AA4694" w:rsidRDefault="00AA4694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1E82" w:rsidRDefault="00801E82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1B" w:rsidRPr="00801E82" w:rsidRDefault="00A52E1B" w:rsidP="0080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DD3" w:rsidRDefault="00801E82" w:rsidP="00801E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82">
        <w:rPr>
          <w:rFonts w:ascii="Times New Roman" w:hAnsi="Times New Roman" w:cs="Times New Roman"/>
          <w:b/>
          <w:sz w:val="24"/>
          <w:szCs w:val="24"/>
        </w:rPr>
        <w:lastRenderedPageBreak/>
        <w:t>5. ВАРИАНТЫ КОНТРОЛЬНОЙ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1BA9" w:rsidRPr="00801E82" w:rsidRDefault="00C01BA9" w:rsidP="00801E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E82">
        <w:rPr>
          <w:rFonts w:ascii="Times New Roman" w:hAnsi="Times New Roman" w:cs="Times New Roman"/>
          <w:b/>
          <w:color w:val="000000"/>
          <w:sz w:val="24"/>
          <w:szCs w:val="24"/>
        </w:rPr>
        <w:t>Вариант № 1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1. Порядок исчисления пособий по временной нетрудоспособности.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2. Уставный капитал, его формирование и учет.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3. Задача</w:t>
      </w:r>
      <w:r w:rsidR="00AA4694" w:rsidRPr="00AA4694">
        <w:rPr>
          <w:rFonts w:ascii="Times New Roman" w:hAnsi="Times New Roman" w:cs="Times New Roman"/>
          <w:sz w:val="24"/>
          <w:szCs w:val="24"/>
        </w:rPr>
        <w:t xml:space="preserve">. </w:t>
      </w:r>
      <w:r w:rsidRPr="00AA4694">
        <w:rPr>
          <w:rFonts w:ascii="Times New Roman" w:hAnsi="Times New Roman" w:cs="Times New Roman"/>
          <w:sz w:val="24"/>
          <w:szCs w:val="24"/>
        </w:rPr>
        <w:t>Рассчитайте зарплату работнику за период с </w:t>
      </w:r>
      <w:hyperlink r:id="rId10" w:tooltip="1 января" w:history="1">
        <w:r w:rsidRPr="00AA4694">
          <w:rPr>
            <w:rFonts w:ascii="Times New Roman" w:hAnsi="Times New Roman" w:cs="Times New Roman"/>
            <w:sz w:val="24"/>
            <w:szCs w:val="24"/>
          </w:rPr>
          <w:t>1 января</w:t>
        </w:r>
      </w:hyperlink>
      <w:r w:rsidRPr="00AA4694">
        <w:rPr>
          <w:rFonts w:ascii="Times New Roman" w:hAnsi="Times New Roman" w:cs="Times New Roman"/>
          <w:sz w:val="24"/>
          <w:szCs w:val="24"/>
        </w:rPr>
        <w:t> по </w:t>
      </w:r>
      <w:hyperlink r:id="rId11" w:tooltip="1 июля" w:history="1">
        <w:r w:rsidRPr="00AA4694">
          <w:rPr>
            <w:rFonts w:ascii="Times New Roman" w:hAnsi="Times New Roman" w:cs="Times New Roman"/>
            <w:sz w:val="24"/>
            <w:szCs w:val="24"/>
          </w:rPr>
          <w:t>1 июля</w:t>
        </w:r>
      </w:hyperlink>
      <w:r w:rsidRPr="00AA4694">
        <w:rPr>
          <w:rFonts w:ascii="Times New Roman" w:hAnsi="Times New Roman" w:cs="Times New Roman"/>
          <w:sz w:val="24"/>
          <w:szCs w:val="24"/>
        </w:rPr>
        <w:t> текущего года, если известно, что его оклад – 52000 руб., имеет 2-х несовершеннолетних детей.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В сентябре прошлого года был в очередном отпуске 14 календарных дней, получил  отпускные в размере 26000 руб., заработная плата за сентябрь прошлого  года – 24000 руб.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Болел с 19 по </w:t>
      </w:r>
      <w:hyperlink r:id="rId12" w:tooltip="24 марта" w:history="1">
        <w:r w:rsidRPr="00AA4694">
          <w:rPr>
            <w:rFonts w:ascii="Times New Roman" w:hAnsi="Times New Roman" w:cs="Times New Roman"/>
            <w:sz w:val="24"/>
            <w:szCs w:val="24"/>
          </w:rPr>
          <w:t>24 марта</w:t>
        </w:r>
      </w:hyperlink>
      <w:r w:rsidRPr="00AA4694">
        <w:rPr>
          <w:rFonts w:ascii="Times New Roman" w:hAnsi="Times New Roman" w:cs="Times New Roman"/>
          <w:sz w:val="24"/>
          <w:szCs w:val="24"/>
        </w:rPr>
        <w:t xml:space="preserve"> текущего года.  Сумма 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 xml:space="preserve">выплат, облагаемых страховыми взносами за два </w:t>
      </w:r>
      <w:r w:rsidR="00AA4694" w:rsidRPr="00AA4694">
        <w:rPr>
          <w:rFonts w:ascii="Times New Roman" w:hAnsi="Times New Roman" w:cs="Times New Roman"/>
          <w:sz w:val="24"/>
          <w:szCs w:val="24"/>
        </w:rPr>
        <w:t>предыдущих</w:t>
      </w:r>
      <w:r w:rsidRPr="00AA4694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>  520000 руб. и  540000 руб. Страховой стаж 20 лет.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Отпуск с </w:t>
      </w:r>
      <w:hyperlink r:id="rId13" w:tooltip="9 апреля" w:history="1">
        <w:r w:rsidRPr="00AA4694">
          <w:rPr>
            <w:rFonts w:ascii="Times New Roman" w:hAnsi="Times New Roman" w:cs="Times New Roman"/>
            <w:sz w:val="24"/>
            <w:szCs w:val="24"/>
          </w:rPr>
          <w:t>9 апреля</w:t>
        </w:r>
      </w:hyperlink>
      <w:r w:rsidRPr="00AA4694">
        <w:rPr>
          <w:rFonts w:ascii="Times New Roman" w:hAnsi="Times New Roman" w:cs="Times New Roman"/>
          <w:sz w:val="24"/>
          <w:szCs w:val="24"/>
        </w:rPr>
        <w:t> текущего года на 28 календарных дней.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</w:t>
      </w:r>
      <w:r w:rsidR="00941DD3">
        <w:rPr>
          <w:rFonts w:ascii="Times New Roman" w:hAnsi="Times New Roman" w:cs="Times New Roman"/>
          <w:sz w:val="24"/>
          <w:szCs w:val="24"/>
        </w:rPr>
        <w:t>айте также НДФЛ и сумму к выдаче</w:t>
      </w:r>
      <w:r w:rsidRPr="00AA4694">
        <w:rPr>
          <w:rFonts w:ascii="Times New Roman" w:hAnsi="Times New Roman" w:cs="Times New Roman"/>
          <w:sz w:val="24"/>
          <w:szCs w:val="24"/>
        </w:rPr>
        <w:t>. Укажите корреспонденцию счетов по указанным видам начислений и удержаний.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4.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Сформулировать содержание операций, составить </w:t>
      </w:r>
      <w:hyperlink r:id="rId14" w:tooltip="Бухгалтерская проводка" w:history="1">
        <w:r w:rsidRPr="00AA4694">
          <w:rPr>
            <w:rFonts w:ascii="Times New Roman" w:hAnsi="Times New Roman" w:cs="Times New Roman"/>
            <w:sz w:val="24"/>
            <w:szCs w:val="24"/>
          </w:rPr>
          <w:t>бухгалтерские проводки</w:t>
        </w:r>
      </w:hyperlink>
      <w:r w:rsidRPr="00AA4694">
        <w:rPr>
          <w:rFonts w:ascii="Times New Roman" w:hAnsi="Times New Roman" w:cs="Times New Roman"/>
          <w:sz w:val="24"/>
          <w:szCs w:val="24"/>
        </w:rPr>
        <w:t> по учету уставного капитала. Определить задолженность учредителей по вкладам в уставный капитал.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Зарегистрирован уставный капитал открытого </w:t>
      </w:r>
      <w:hyperlink r:id="rId15" w:tooltip="Акционерные общества" w:history="1">
        <w:r w:rsidRPr="00AA4694">
          <w:rPr>
            <w:rFonts w:ascii="Times New Roman" w:hAnsi="Times New Roman" w:cs="Times New Roman"/>
            <w:sz w:val="24"/>
            <w:szCs w:val="24"/>
          </w:rPr>
          <w:t>акционерного общества</w:t>
        </w:r>
      </w:hyperlink>
      <w:r w:rsidRPr="00AA4694">
        <w:rPr>
          <w:rFonts w:ascii="Times New Roman" w:hAnsi="Times New Roman" w:cs="Times New Roman"/>
          <w:sz w:val="24"/>
          <w:szCs w:val="24"/>
        </w:rPr>
        <w:t> «Звездный путь» в сумме 12500 тыс. руб. На дату регистрации общества учредителями произведена оплата вкладов следующим имуществом: </w:t>
      </w:r>
      <w:hyperlink r:id="rId16" w:tooltip="Денежные средства" w:history="1">
        <w:r w:rsidRPr="00AA4694">
          <w:rPr>
            <w:rFonts w:ascii="Times New Roman" w:hAnsi="Times New Roman" w:cs="Times New Roman"/>
            <w:sz w:val="24"/>
            <w:szCs w:val="24"/>
          </w:rPr>
          <w:t>денежными средствами-4</w:t>
        </w:r>
      </w:hyperlink>
      <w:r w:rsidR="002164C2">
        <w:rPr>
          <w:rFonts w:ascii="Times New Roman" w:hAnsi="Times New Roman" w:cs="Times New Roman"/>
          <w:sz w:val="24"/>
          <w:szCs w:val="24"/>
        </w:rPr>
        <w:t xml:space="preserve">,0 млн. руб. </w:t>
      </w:r>
      <w:r w:rsidRPr="00AA4694">
        <w:rPr>
          <w:rFonts w:ascii="Times New Roman" w:hAnsi="Times New Roman" w:cs="Times New Roman"/>
          <w:sz w:val="24"/>
          <w:szCs w:val="24"/>
        </w:rPr>
        <w:t>материалами-1.5 млн. рублей, основными средствами-5.0млн. руб.</w:t>
      </w:r>
    </w:p>
    <w:p w:rsidR="00C01BA9" w:rsidRPr="00AA4694" w:rsidRDefault="00C01BA9" w:rsidP="00AA4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4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1.  Учет удержаний из заработной платы.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2.  Резервный капитал, учет его формирования и использования.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3.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Рассчитайте зарплату сотруднику за период с 1 января по 1 июля текущего года, если известно, что его оклад – 44000 руб., имеет 1-го несовершеннолетнего ребенка.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В октябре прошлого года был в очередном отпуске 14 календарных дней, получил  отпускные в размере 16000 руб., заработная плата за октябрь прошлого года – 14000 руб.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Болел с 20 по </w:t>
      </w:r>
      <w:hyperlink r:id="rId17" w:tooltip="31 января" w:history="1">
        <w:r w:rsidRPr="00AA4694">
          <w:rPr>
            <w:rFonts w:ascii="Times New Roman" w:hAnsi="Times New Roman" w:cs="Times New Roman"/>
            <w:sz w:val="24"/>
            <w:szCs w:val="24"/>
          </w:rPr>
          <w:t>31 января</w:t>
        </w:r>
      </w:hyperlink>
      <w:r w:rsidRPr="00AA4694">
        <w:rPr>
          <w:rFonts w:ascii="Times New Roman" w:hAnsi="Times New Roman" w:cs="Times New Roman"/>
          <w:sz w:val="24"/>
          <w:szCs w:val="24"/>
        </w:rPr>
        <w:t xml:space="preserve"> текущего года. Сумма 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выплат, облагаемых страховыми взносами за два предыдущих  года составила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>  360000 руб.  и 400000 руб. Страховой стаж 7 лет.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Отпуск со </w:t>
      </w:r>
      <w:hyperlink r:id="rId18" w:tooltip="2 апреля" w:history="1">
        <w:r w:rsidRPr="00AA4694">
          <w:rPr>
            <w:rFonts w:ascii="Times New Roman" w:hAnsi="Times New Roman" w:cs="Times New Roman"/>
            <w:sz w:val="24"/>
            <w:szCs w:val="24"/>
          </w:rPr>
          <w:t>2 апреля</w:t>
        </w:r>
      </w:hyperlink>
      <w:r w:rsidRPr="00AA4694">
        <w:rPr>
          <w:rFonts w:ascii="Times New Roman" w:hAnsi="Times New Roman" w:cs="Times New Roman"/>
          <w:sz w:val="24"/>
          <w:szCs w:val="24"/>
        </w:rPr>
        <w:t> текущего года на 28 календарных дней.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</w:t>
      </w:r>
      <w:r w:rsidR="00941DD3">
        <w:rPr>
          <w:rFonts w:ascii="Times New Roman" w:hAnsi="Times New Roman" w:cs="Times New Roman"/>
          <w:sz w:val="24"/>
          <w:szCs w:val="24"/>
        </w:rPr>
        <w:t>айте также НДФЛ и сумму к выдаче</w:t>
      </w:r>
      <w:r w:rsidRPr="00AA4694">
        <w:rPr>
          <w:rFonts w:ascii="Times New Roman" w:hAnsi="Times New Roman" w:cs="Times New Roman"/>
          <w:sz w:val="24"/>
          <w:szCs w:val="24"/>
        </w:rPr>
        <w:t>. Укажите корреспонденцию счетов по указанным видам начислений и удержаний.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4.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Отразить в учете процесс продажи продукции и определить результат от основной деятельности организации.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Организация получила от про</w:t>
      </w:r>
      <w:r w:rsidR="00941DD3">
        <w:rPr>
          <w:rFonts w:ascii="Times New Roman" w:hAnsi="Times New Roman" w:cs="Times New Roman"/>
          <w:sz w:val="24"/>
          <w:szCs w:val="24"/>
        </w:rPr>
        <w:t>дажи продукции за 2 квартал 20___</w:t>
      </w:r>
      <w:r w:rsidRPr="00AA4694">
        <w:rPr>
          <w:rFonts w:ascii="Times New Roman" w:hAnsi="Times New Roman" w:cs="Times New Roman"/>
          <w:sz w:val="24"/>
          <w:szCs w:val="24"/>
        </w:rPr>
        <w:t xml:space="preserve"> года выручку с учетом НДС на сумму 13,5 млн. руб. Расходы организации на производство проданной продукции составили 8,9</w:t>
      </w:r>
      <w:r w:rsidR="002164C2">
        <w:rPr>
          <w:rFonts w:ascii="Times New Roman" w:hAnsi="Times New Roman" w:cs="Times New Roman"/>
          <w:sz w:val="24"/>
          <w:szCs w:val="24"/>
        </w:rPr>
        <w:t xml:space="preserve"> </w:t>
      </w:r>
      <w:r w:rsidRPr="00AA4694">
        <w:rPr>
          <w:rFonts w:ascii="Times New Roman" w:hAnsi="Times New Roman" w:cs="Times New Roman"/>
          <w:sz w:val="24"/>
          <w:szCs w:val="24"/>
        </w:rPr>
        <w:t>млн. руб. Расходы на продажу</w:t>
      </w:r>
      <w:r w:rsidR="00941DD3">
        <w:rPr>
          <w:rFonts w:ascii="Times New Roman" w:hAnsi="Times New Roman" w:cs="Times New Roman"/>
          <w:sz w:val="24"/>
          <w:szCs w:val="24"/>
        </w:rPr>
        <w:t xml:space="preserve"> </w:t>
      </w:r>
      <w:r w:rsidRPr="00AA4694">
        <w:rPr>
          <w:rFonts w:ascii="Times New Roman" w:hAnsi="Times New Roman" w:cs="Times New Roman"/>
          <w:sz w:val="24"/>
          <w:szCs w:val="24"/>
        </w:rPr>
        <w:t>(доставка, реклама) подтверждены документально в сумме 0,7 млн. руб.</w:t>
      </w:r>
    </w:p>
    <w:p w:rsidR="00C01BA9" w:rsidRPr="00AA4694" w:rsidRDefault="00C01BA9" w:rsidP="00AA4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4">
        <w:rPr>
          <w:rFonts w:ascii="Times New Roman" w:hAnsi="Times New Roman" w:cs="Times New Roman"/>
          <w:b/>
          <w:sz w:val="24"/>
          <w:szCs w:val="24"/>
        </w:rPr>
        <w:t>Вариант № 3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1. Учет удержаний по исполнительным документам.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2. Учет нераспределенной прибыли.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3.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Рассчитайте зарплату экономисту за период с 1 января по 1 июля текущего года, если известно, что ее оклад – 48000 руб., имеет 1-го несовершеннолетнего ребенка.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В ноябре прошлого года была в очередном отпуске 14 календарных дней, получила  отпускные в размере 15000 руб., заработная плата за октябрь прошлого  года – 19000 руб.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lastRenderedPageBreak/>
        <w:t>Болела с 20 по </w:t>
      </w:r>
      <w:hyperlink r:id="rId19" w:tooltip="25 января" w:history="1">
        <w:r w:rsidRPr="00AA4694">
          <w:rPr>
            <w:rFonts w:ascii="Times New Roman" w:hAnsi="Times New Roman" w:cs="Times New Roman"/>
            <w:sz w:val="24"/>
            <w:szCs w:val="24"/>
          </w:rPr>
          <w:t>25 января</w:t>
        </w:r>
      </w:hyperlink>
      <w:r w:rsidRPr="00AA4694">
        <w:rPr>
          <w:rFonts w:ascii="Times New Roman" w:hAnsi="Times New Roman" w:cs="Times New Roman"/>
          <w:sz w:val="24"/>
          <w:szCs w:val="24"/>
        </w:rPr>
        <w:t xml:space="preserve"> текущего  года. Сумма 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выплат, облагаемых страховыми взносами за два предыдущих года составила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>  380000 руб. и  400000 руб. Страховой стаж 7,5 лет.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Отпуск с </w:t>
      </w:r>
      <w:hyperlink r:id="rId20" w:tooltip="16 апреля" w:history="1">
        <w:r w:rsidRPr="00AA4694">
          <w:rPr>
            <w:rFonts w:ascii="Times New Roman" w:hAnsi="Times New Roman" w:cs="Times New Roman"/>
            <w:sz w:val="24"/>
            <w:szCs w:val="24"/>
          </w:rPr>
          <w:t>16 апреля</w:t>
        </w:r>
      </w:hyperlink>
      <w:r w:rsidRPr="00AA4694">
        <w:rPr>
          <w:rFonts w:ascii="Times New Roman" w:hAnsi="Times New Roman" w:cs="Times New Roman"/>
          <w:sz w:val="24"/>
          <w:szCs w:val="24"/>
        </w:rPr>
        <w:t> текущего года на 14 календарных дней.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</w:t>
      </w:r>
      <w:r w:rsidR="002164C2">
        <w:rPr>
          <w:rFonts w:ascii="Times New Roman" w:hAnsi="Times New Roman" w:cs="Times New Roman"/>
          <w:sz w:val="24"/>
          <w:szCs w:val="24"/>
        </w:rPr>
        <w:t>айте также НДФЛ и сумму к выдаче</w:t>
      </w:r>
      <w:r w:rsidRPr="00AA4694">
        <w:rPr>
          <w:rFonts w:ascii="Times New Roman" w:hAnsi="Times New Roman" w:cs="Times New Roman"/>
          <w:sz w:val="24"/>
          <w:szCs w:val="24"/>
        </w:rPr>
        <w:t>. Укажите корреспонденцию счетов по указанным видам начислений и удержаний.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4.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Составить необходимые бухгалтерские проводки по использованию прибыли и формированию резервного капитала. Указать величину резервного капитала на 01.01.2013года.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получило по итогам года прибыль в сумме 2300тыс. руб. Собранием акционеров было принято решение, после уплаты текущего налога на прибыль, направить на формирование резервного капитала -5% прибыли, на дивиденды участникам-30%.Величина резервного капитала на 01.12.2012 года составляла 400 тыс. руб.</w:t>
      </w:r>
    </w:p>
    <w:p w:rsidR="00C01BA9" w:rsidRPr="00AA4694" w:rsidRDefault="00C01BA9" w:rsidP="00AA4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4">
        <w:rPr>
          <w:rFonts w:ascii="Times New Roman" w:hAnsi="Times New Roman" w:cs="Times New Roman"/>
          <w:b/>
          <w:sz w:val="24"/>
          <w:szCs w:val="24"/>
        </w:rPr>
        <w:t>Вариант № 4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1. Документальное оформление учета численности работников, отработанного времени выработки.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2. Добавочный капитал, его формирование и учет.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3.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Рассчитайте зарплату работнику за период с 1 января по 1июля текущего года, если известно, что его оклад – 50000 руб., имеет 3-х  детей (10 лет, 18 лет и 22 года – студент дневной формы обучения).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В сентябре прошлого года был в очередном отпуске 21 календарный день, получил  отпускные в размере 36000 руб., заработная плата за сентябрь прошлого  года –14000 руб.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Болел с 20 по </w:t>
      </w:r>
      <w:hyperlink r:id="rId21" w:tooltip="26 февраля" w:history="1">
        <w:r w:rsidRPr="00AA4694">
          <w:rPr>
            <w:rFonts w:ascii="Times New Roman" w:hAnsi="Times New Roman" w:cs="Times New Roman"/>
            <w:sz w:val="24"/>
            <w:szCs w:val="24"/>
          </w:rPr>
          <w:t>26 февраля</w:t>
        </w:r>
      </w:hyperlink>
      <w:r w:rsidRPr="00AA4694">
        <w:rPr>
          <w:rFonts w:ascii="Times New Roman" w:hAnsi="Times New Roman" w:cs="Times New Roman"/>
          <w:sz w:val="24"/>
          <w:szCs w:val="24"/>
        </w:rPr>
        <w:t xml:space="preserve"> текущего года.  Сумма 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выплат, облагаемых страховыми взносами за два предыдущих года составила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 xml:space="preserve"> 520000 руб. и  540000 руб. Страховой стаж 15 лет.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Отпуск с 9 апреля текущего года на 28 календарных дней.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</w:t>
      </w:r>
      <w:r w:rsidR="00941DD3">
        <w:rPr>
          <w:rFonts w:ascii="Times New Roman" w:hAnsi="Times New Roman" w:cs="Times New Roman"/>
          <w:sz w:val="24"/>
          <w:szCs w:val="24"/>
        </w:rPr>
        <w:t>айте также НДФЛ и сумму к выдаче</w:t>
      </w:r>
      <w:r w:rsidRPr="00AA4694">
        <w:rPr>
          <w:rFonts w:ascii="Times New Roman" w:hAnsi="Times New Roman" w:cs="Times New Roman"/>
          <w:sz w:val="24"/>
          <w:szCs w:val="24"/>
        </w:rPr>
        <w:t>. Укажите корреспонденцию счетов по указанным видам начислений и удержаний.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4.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Списать основное средство с баланса организации вследствие </w:t>
      </w:r>
      <w:hyperlink r:id="rId22" w:tooltip="Физический износ" w:history="1">
        <w:r w:rsidRPr="00AA4694">
          <w:rPr>
            <w:rFonts w:ascii="Times New Roman" w:hAnsi="Times New Roman" w:cs="Times New Roman"/>
            <w:sz w:val="24"/>
            <w:szCs w:val="24"/>
          </w:rPr>
          <w:t>физического износа</w:t>
        </w:r>
      </w:hyperlink>
      <w:r w:rsidRPr="00AA4694">
        <w:rPr>
          <w:rFonts w:ascii="Times New Roman" w:hAnsi="Times New Roman" w:cs="Times New Roman"/>
          <w:sz w:val="24"/>
          <w:szCs w:val="24"/>
        </w:rPr>
        <w:t>. Определить сумму убытка, составить все необходимые бухгалтерские записи.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Организация приняла решение о списании с баланса станка, непригодного к дальнейшему использованию. Первоначальная стоимость станка - 126 300 руб., сумма начисленной амортизации - 125 000 руб. За демонтаж станка рабочим начислена заработная плата - 7 620 руб., отчисления страховых взносов на социальные нужды от суммы начисленной заработной платы  - 30%. От ликвидации станка получено запасных частей и металлолома на 2250 руб.</w:t>
      </w:r>
    </w:p>
    <w:p w:rsidR="00C01BA9" w:rsidRPr="00AA4694" w:rsidRDefault="00C01BA9" w:rsidP="00AA4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4">
        <w:rPr>
          <w:rFonts w:ascii="Times New Roman" w:hAnsi="Times New Roman" w:cs="Times New Roman"/>
          <w:b/>
          <w:sz w:val="24"/>
          <w:szCs w:val="24"/>
        </w:rPr>
        <w:t>Вариант № 5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1. Учет чистой прибыли и ее распределение.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2. Учет кредитов банка.</w:t>
      </w:r>
      <w:r w:rsidR="002164C2" w:rsidRPr="002164C2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2164C2" w:rsidRPr="006103D5">
        <w:rPr>
          <w:rFonts w:ascii="Times New Roman" w:hAnsi="Times New Roman" w:cs="Times New Roman"/>
          <w:color w:val="000000"/>
          <w:bdr w:val="none" w:sz="0" w:space="0" w:color="auto" w:frame="1"/>
        </w:rPr>
        <w:t>Порядок исчисления пособий по</w:t>
      </w:r>
      <w:r w:rsidR="002164C2" w:rsidRPr="006103D5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="002164C2" w:rsidRPr="006103D5">
        <w:rPr>
          <w:rFonts w:ascii="Times New Roman" w:hAnsi="Times New Roman" w:cs="Times New Roman"/>
          <w:color w:val="000000"/>
          <w:bdr w:val="none" w:sz="0" w:space="0" w:color="auto" w:frame="1"/>
        </w:rPr>
        <w:t>временной нетрудоспособности.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3.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Рассчитайте зарплату работнику Иванову  В. В. за период с 1 января по 1 июля текущего года, если известно, что его оклад – 55000 руб., имеет 2-х несовершеннолетних детей.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В августе прошлого года был в очередном отпуске 28 календарных дней, получил  отпускные в размере 56000 руб., заработная плата за август прошлого  года – 3000 руб.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Болел с 17 по </w:t>
      </w:r>
      <w:hyperlink r:id="rId23" w:tooltip="23 марта" w:history="1">
        <w:r w:rsidRPr="00AA4694">
          <w:rPr>
            <w:rFonts w:ascii="Times New Roman" w:hAnsi="Times New Roman" w:cs="Times New Roman"/>
            <w:sz w:val="24"/>
            <w:szCs w:val="24"/>
          </w:rPr>
          <w:t>23 марта</w:t>
        </w:r>
      </w:hyperlink>
      <w:r w:rsidRPr="00AA4694">
        <w:rPr>
          <w:rFonts w:ascii="Times New Roman" w:hAnsi="Times New Roman" w:cs="Times New Roman"/>
          <w:sz w:val="24"/>
          <w:szCs w:val="24"/>
        </w:rPr>
        <w:t xml:space="preserve"> текущего года. Сумма 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выплат, облагаемых страховыми взносами за два предыдущих года составила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 xml:space="preserve"> 500000 руб., и 530000 руб. Страховой стаж 14 лет.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Отпуск с 9 апреля текущего года на 28 календарных дней.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lastRenderedPageBreak/>
        <w:t>Рассчит</w:t>
      </w:r>
      <w:r w:rsidR="00941DD3">
        <w:rPr>
          <w:rFonts w:ascii="Times New Roman" w:hAnsi="Times New Roman" w:cs="Times New Roman"/>
          <w:sz w:val="24"/>
          <w:szCs w:val="24"/>
        </w:rPr>
        <w:t>айте также НДФЛ и сумму к выдаче</w:t>
      </w:r>
      <w:r w:rsidRPr="00AA4694">
        <w:rPr>
          <w:rFonts w:ascii="Times New Roman" w:hAnsi="Times New Roman" w:cs="Times New Roman"/>
          <w:sz w:val="24"/>
          <w:szCs w:val="24"/>
        </w:rPr>
        <w:t>. Укажите корреспонденцию счетов по указанным видам начислений и удержаний.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4.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Отразить расчеты с банком по кредиту.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Получен кредит на строительство промышленного корпуса в сумме 50 млн. руб. сроком на 1 год. Годовая ставка</w:t>
      </w:r>
      <w:r w:rsidR="00941DD3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tooltip="Банковский процент" w:history="1">
        <w:r w:rsidRPr="00AA4694">
          <w:rPr>
            <w:rFonts w:ascii="Times New Roman" w:hAnsi="Times New Roman" w:cs="Times New Roman"/>
            <w:sz w:val="24"/>
            <w:szCs w:val="24"/>
          </w:rPr>
          <w:t>банковского процента</w:t>
        </w:r>
      </w:hyperlink>
      <w:r w:rsidRPr="00AA4694">
        <w:rPr>
          <w:rFonts w:ascii="Times New Roman" w:hAnsi="Times New Roman" w:cs="Times New Roman"/>
          <w:sz w:val="24"/>
          <w:szCs w:val="24"/>
        </w:rPr>
        <w:t xml:space="preserve"> – 12 %. Предусмотрено договором 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>омесячное погашение кредита равными частями.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Объект основных сре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дств вв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>еден в эксплуатацию через11 месяцев.</w:t>
      </w:r>
    </w:p>
    <w:p w:rsidR="00C01BA9" w:rsidRPr="00AA4694" w:rsidRDefault="00C01BA9" w:rsidP="00AA4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4">
        <w:rPr>
          <w:rFonts w:ascii="Times New Roman" w:hAnsi="Times New Roman" w:cs="Times New Roman"/>
          <w:b/>
          <w:sz w:val="24"/>
          <w:szCs w:val="24"/>
        </w:rPr>
        <w:t>Вариант № 6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1. Порядок расчета средней заработной платы, доплат за особые условия работы, оплата простоев.</w:t>
      </w:r>
    </w:p>
    <w:p w:rsidR="00C01BA9" w:rsidRPr="00AA4694" w:rsidRDefault="002164C2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Учет займов и кредитов. </w:t>
      </w:r>
      <w:r w:rsidRPr="006103D5">
        <w:rPr>
          <w:rFonts w:ascii="Times New Roman" w:hAnsi="Times New Roman" w:cs="Times New Roman"/>
          <w:color w:val="000000"/>
          <w:bdr w:val="none" w:sz="0" w:space="0" w:color="auto" w:frame="1"/>
        </w:rPr>
        <w:t>Резервный капитал, учет его формирование и использование.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3.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Рассчитайте зарплату работнику за период с 1 января по 1 июля текущего года, если известно, что его оклад – 32000 руб., имеет 1-го несовершеннолетнего ребенка.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В сентябре прошлого года был в очередном отпуске 28 календарных дней, получил  отпускные в размере 33000 руб., заработная плата за сентябрь прошлого года – 2000 руб.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Болел с 1 по </w:t>
      </w:r>
      <w:hyperlink r:id="rId25" w:tooltip="12 февраля" w:history="1">
        <w:r w:rsidRPr="00AA4694">
          <w:rPr>
            <w:rFonts w:ascii="Times New Roman" w:hAnsi="Times New Roman" w:cs="Times New Roman"/>
            <w:sz w:val="24"/>
            <w:szCs w:val="24"/>
          </w:rPr>
          <w:t>12 февраля</w:t>
        </w:r>
      </w:hyperlink>
      <w:r w:rsidRPr="00AA4694">
        <w:rPr>
          <w:rFonts w:ascii="Times New Roman" w:hAnsi="Times New Roman" w:cs="Times New Roman"/>
          <w:sz w:val="24"/>
          <w:szCs w:val="24"/>
        </w:rPr>
        <w:t xml:space="preserve"> текущего года. Сумма 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выплат, облагаемых страховыми взносами за два предыдущих года составила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 xml:space="preserve"> 150000 руб. и  340000 руб. Страховой стаж 4 года.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Отпуск с 9 апреля текущего года на 28 календарных дней.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</w:t>
      </w:r>
      <w:r w:rsidR="00941DD3">
        <w:rPr>
          <w:rFonts w:ascii="Times New Roman" w:hAnsi="Times New Roman" w:cs="Times New Roman"/>
          <w:sz w:val="24"/>
          <w:szCs w:val="24"/>
        </w:rPr>
        <w:t>айте также НДФЛ и сумму к выдаче</w:t>
      </w:r>
      <w:r w:rsidRPr="00AA4694">
        <w:rPr>
          <w:rFonts w:ascii="Times New Roman" w:hAnsi="Times New Roman" w:cs="Times New Roman"/>
          <w:sz w:val="24"/>
          <w:szCs w:val="24"/>
        </w:rPr>
        <w:t>. Укажите корреспонденцию счетов по указанным видам начислений и удержаний.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4.Задача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Составьте все необходимые бухгалтерские проводки: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C01BA9" w:rsidRPr="00AA4694" w:rsidRDefault="00941DD3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1BA9" w:rsidRPr="00AA4694">
        <w:rPr>
          <w:rFonts w:ascii="Times New Roman" w:hAnsi="Times New Roman" w:cs="Times New Roman"/>
          <w:sz w:val="24"/>
          <w:szCs w:val="24"/>
        </w:rPr>
        <w:t xml:space="preserve"> Поступила в кассу выручка за реализованные товары  295000 руб.</w:t>
      </w:r>
    </w:p>
    <w:p w:rsidR="00C01BA9" w:rsidRPr="00AA4694" w:rsidRDefault="00941DD3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1BA9" w:rsidRPr="00AA4694">
        <w:rPr>
          <w:rFonts w:ascii="Times New Roman" w:hAnsi="Times New Roman" w:cs="Times New Roman"/>
          <w:sz w:val="24"/>
          <w:szCs w:val="24"/>
        </w:rPr>
        <w:t xml:space="preserve"> Списаны реализованные товары  295000 руб.</w:t>
      </w:r>
    </w:p>
    <w:p w:rsidR="00C01BA9" w:rsidRPr="00AA4694" w:rsidRDefault="00941DD3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01BA9" w:rsidRPr="00AA4694">
        <w:rPr>
          <w:rFonts w:ascii="Times New Roman" w:hAnsi="Times New Roman" w:cs="Times New Roman"/>
          <w:sz w:val="24"/>
          <w:szCs w:val="24"/>
        </w:rPr>
        <w:t xml:space="preserve"> Списана реализованная торговая наценка  122000 руб.</w:t>
      </w:r>
    </w:p>
    <w:p w:rsidR="00C01BA9" w:rsidRPr="00AA4694" w:rsidRDefault="00941DD3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01BA9" w:rsidRPr="00AA4694">
        <w:rPr>
          <w:rFonts w:ascii="Times New Roman" w:hAnsi="Times New Roman" w:cs="Times New Roman"/>
          <w:sz w:val="24"/>
          <w:szCs w:val="24"/>
        </w:rPr>
        <w:t xml:space="preserve"> Начислен НДС в бюджет по ставке  18 %</w:t>
      </w:r>
    </w:p>
    <w:p w:rsidR="00C01BA9" w:rsidRPr="00AA4694" w:rsidRDefault="00941DD3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01BA9" w:rsidRPr="00AA4694">
        <w:rPr>
          <w:rFonts w:ascii="Times New Roman" w:hAnsi="Times New Roman" w:cs="Times New Roman"/>
          <w:sz w:val="24"/>
          <w:szCs w:val="24"/>
        </w:rPr>
        <w:t xml:space="preserve"> Начислен  штраф  за  нарушение  организацией  условий  договора  </w:t>
      </w:r>
      <w:proofErr w:type="gramStart"/>
      <w:r w:rsidR="00C01BA9" w:rsidRPr="00AA469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поставщиками (доход) 2900 руб.</w:t>
      </w:r>
    </w:p>
    <w:p w:rsidR="00C01BA9" w:rsidRPr="00AA4694" w:rsidRDefault="00941DD3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01BA9" w:rsidRPr="00AA4694">
        <w:rPr>
          <w:rFonts w:ascii="Times New Roman" w:hAnsi="Times New Roman" w:cs="Times New Roman"/>
          <w:sz w:val="24"/>
          <w:szCs w:val="24"/>
        </w:rPr>
        <w:t xml:space="preserve"> Начислены проценты по кредиту  3300 руб.</w:t>
      </w:r>
    </w:p>
    <w:p w:rsidR="00C01BA9" w:rsidRPr="00AA4694" w:rsidRDefault="00941DD3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01BA9" w:rsidRPr="00AA4694">
        <w:rPr>
          <w:rFonts w:ascii="Times New Roman" w:hAnsi="Times New Roman" w:cs="Times New Roman"/>
          <w:sz w:val="24"/>
          <w:szCs w:val="24"/>
        </w:rPr>
        <w:t xml:space="preserve"> Списаны  расходы,  относящиеся  к  реализованным  товарам 34100 руб. </w:t>
      </w:r>
    </w:p>
    <w:p w:rsidR="00C01BA9" w:rsidRPr="00AA4694" w:rsidRDefault="00941DD3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01BA9" w:rsidRPr="00AA4694">
        <w:rPr>
          <w:rFonts w:ascii="Times New Roman" w:hAnsi="Times New Roman" w:cs="Times New Roman"/>
          <w:sz w:val="24"/>
          <w:szCs w:val="24"/>
        </w:rPr>
        <w:t xml:space="preserve"> Закрыть счет 90 (показать на схеме </w:t>
      </w:r>
      <w:proofErr w:type="spellStart"/>
      <w:r w:rsidR="00C01BA9" w:rsidRPr="00AA469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C01BA9" w:rsidRPr="00AA4694">
        <w:rPr>
          <w:rFonts w:ascii="Times New Roman" w:hAnsi="Times New Roman" w:cs="Times New Roman"/>
          <w:sz w:val="24"/>
          <w:szCs w:val="24"/>
        </w:rPr>
        <w:t>. 90) </w:t>
      </w:r>
    </w:p>
    <w:p w:rsidR="00C01BA9" w:rsidRPr="00AA4694" w:rsidRDefault="00941DD3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01BA9" w:rsidRPr="00AA4694">
        <w:rPr>
          <w:rFonts w:ascii="Times New Roman" w:hAnsi="Times New Roman" w:cs="Times New Roman"/>
          <w:sz w:val="24"/>
          <w:szCs w:val="24"/>
        </w:rPr>
        <w:t xml:space="preserve"> Закрыть счет 91 (показать на схеме </w:t>
      </w:r>
      <w:proofErr w:type="spellStart"/>
      <w:r w:rsidR="00C01BA9" w:rsidRPr="00AA469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C01BA9" w:rsidRPr="00AA4694">
        <w:rPr>
          <w:rFonts w:ascii="Times New Roman" w:hAnsi="Times New Roman" w:cs="Times New Roman"/>
          <w:sz w:val="24"/>
          <w:szCs w:val="24"/>
        </w:rPr>
        <w:t>. 91) </w:t>
      </w:r>
    </w:p>
    <w:p w:rsidR="00C01BA9" w:rsidRPr="00AA4694" w:rsidRDefault="00941DD3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01BA9" w:rsidRPr="00AA4694">
        <w:rPr>
          <w:rFonts w:ascii="Times New Roman" w:hAnsi="Times New Roman" w:cs="Times New Roman"/>
          <w:sz w:val="24"/>
          <w:szCs w:val="24"/>
        </w:rPr>
        <w:t xml:space="preserve"> Определить  финансовый  результат  хозяйственной  деятельности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(до налогообложения). Показать записи по счету 99.</w:t>
      </w:r>
    </w:p>
    <w:p w:rsidR="00C01BA9" w:rsidRPr="00AA4694" w:rsidRDefault="00941DD3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01BA9" w:rsidRPr="00AA4694">
        <w:rPr>
          <w:rFonts w:ascii="Times New Roman" w:hAnsi="Times New Roman" w:cs="Times New Roman"/>
          <w:sz w:val="24"/>
          <w:szCs w:val="24"/>
        </w:rPr>
        <w:t xml:space="preserve"> Начислить налог на прибыль </w:t>
      </w:r>
    </w:p>
    <w:p w:rsidR="00C01BA9" w:rsidRPr="00AA4694" w:rsidRDefault="00941DD3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01BA9" w:rsidRPr="00AA4694">
        <w:rPr>
          <w:rFonts w:ascii="Times New Roman" w:hAnsi="Times New Roman" w:cs="Times New Roman"/>
          <w:sz w:val="24"/>
          <w:szCs w:val="24"/>
        </w:rPr>
        <w:t xml:space="preserve"> Определить чистую прибыль (убыток) </w:t>
      </w:r>
    </w:p>
    <w:p w:rsidR="00C01BA9" w:rsidRPr="00AA4694" w:rsidRDefault="00C01BA9" w:rsidP="00AA4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4">
        <w:rPr>
          <w:rFonts w:ascii="Times New Roman" w:hAnsi="Times New Roman" w:cs="Times New Roman"/>
          <w:b/>
          <w:sz w:val="24"/>
          <w:szCs w:val="24"/>
        </w:rPr>
        <w:t>Вариант № 7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1. Структура финансового результата деятельности предприятия, порядок его формирования и принципы учета.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2. Учет целевого финансирования.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3.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Рассчитайте зарплату работнику Лисицыну  К. Г. за период с 1 января по 1 июля текущего года, если известно, что его оклад –</w:t>
      </w:r>
      <w:r w:rsidR="00486B08">
        <w:rPr>
          <w:rFonts w:ascii="Times New Roman" w:hAnsi="Times New Roman" w:cs="Times New Roman"/>
          <w:sz w:val="24"/>
          <w:szCs w:val="24"/>
        </w:rPr>
        <w:t xml:space="preserve"> 58000 руб., имеет 2-х  детей (</w:t>
      </w:r>
      <w:bookmarkStart w:id="0" w:name="_GoBack"/>
      <w:bookmarkEnd w:id="0"/>
      <w:r w:rsidRPr="00AA4694">
        <w:rPr>
          <w:rFonts w:ascii="Times New Roman" w:hAnsi="Times New Roman" w:cs="Times New Roman"/>
          <w:sz w:val="24"/>
          <w:szCs w:val="24"/>
        </w:rPr>
        <w:t>17 лет и 29 лет).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В октябре прошлого года был в очередном отпуске 21 календарный день, получил  отпускные в размере 46000 руб., заработная плата за октябрь прошлого года –14000 руб.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Болел со 12 по </w:t>
      </w:r>
      <w:hyperlink r:id="rId26" w:tooltip="19 января" w:history="1">
        <w:r w:rsidRPr="00AA4694">
          <w:rPr>
            <w:rFonts w:ascii="Times New Roman" w:hAnsi="Times New Roman" w:cs="Times New Roman"/>
            <w:sz w:val="24"/>
            <w:szCs w:val="24"/>
          </w:rPr>
          <w:t>19 января</w:t>
        </w:r>
      </w:hyperlink>
      <w:r w:rsidRPr="00AA4694">
        <w:rPr>
          <w:rFonts w:ascii="Times New Roman" w:hAnsi="Times New Roman" w:cs="Times New Roman"/>
          <w:sz w:val="24"/>
          <w:szCs w:val="24"/>
        </w:rPr>
        <w:t xml:space="preserve"> текущего года. Сумма 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выплат, облагаемых страховыми взносами за два предыдущих года составила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 xml:space="preserve"> 580000 руб. и  620000 руб. Страховой стаж 21 год.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Отпуск со 2 апреля текущего года на 28 календарных дней.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lastRenderedPageBreak/>
        <w:t xml:space="preserve">Рассчитайте также НДФЛ </w:t>
      </w:r>
      <w:r w:rsidR="00941DD3">
        <w:rPr>
          <w:rFonts w:ascii="Times New Roman" w:hAnsi="Times New Roman" w:cs="Times New Roman"/>
          <w:sz w:val="24"/>
          <w:szCs w:val="24"/>
        </w:rPr>
        <w:t>и сумму к выдаче</w:t>
      </w:r>
      <w:r w:rsidRPr="00AA4694">
        <w:rPr>
          <w:rFonts w:ascii="Times New Roman" w:hAnsi="Times New Roman" w:cs="Times New Roman"/>
          <w:sz w:val="24"/>
          <w:szCs w:val="24"/>
        </w:rPr>
        <w:t>. Укажите корреспонденцию счетов по указанным видам начислений и удержаний.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4.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Сформулировать содержание операций, отразить в учете организации порядок выкупа акций и определить размер уставного капитала после аннулирования выкупленных акций.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Уставный капитал зарегистрирован в сумме 10,0 млн. руб. Номинальная стоимость одной акции 500р. По итогам года собрание акционеров приняло решение выкупить у акционеров 2000 собственных акций с целью их аннулирования. Организация выкупает акции по цене 520р. за 1 шт.</w:t>
      </w:r>
    </w:p>
    <w:p w:rsidR="00C01BA9" w:rsidRPr="00AA4694" w:rsidRDefault="00C01BA9" w:rsidP="00AA4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4">
        <w:rPr>
          <w:rFonts w:ascii="Times New Roman" w:hAnsi="Times New Roman" w:cs="Times New Roman"/>
          <w:b/>
          <w:sz w:val="24"/>
          <w:szCs w:val="24"/>
        </w:rPr>
        <w:t>Вариант № 8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1. Учет доходов и расходов.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 xml:space="preserve">2. </w:t>
      </w:r>
      <w:r w:rsidR="00955447">
        <w:rPr>
          <w:rFonts w:ascii="Times New Roman" w:hAnsi="Times New Roman" w:cs="Times New Roman"/>
          <w:sz w:val="24"/>
          <w:szCs w:val="24"/>
        </w:rPr>
        <w:t>Синтетический и а</w:t>
      </w:r>
      <w:r w:rsidRPr="00AA4694">
        <w:rPr>
          <w:rFonts w:ascii="Times New Roman" w:hAnsi="Times New Roman" w:cs="Times New Roman"/>
          <w:sz w:val="24"/>
          <w:szCs w:val="24"/>
        </w:rPr>
        <w:t>налитический учет расчетов с персоналом по оплате труда.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3.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Рассчитайте зарплату работнику за период с 1 января по 1 июля текущего года, если известно, что его оклад – 51000 руб., имеет 1-го несовершеннолетнего ребенка.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В августе прошлого года был в очередном отпуске 28 календарных дней, получил  отпускные в размере 49000 руб., заработная плата за август прошлого года – 2000 руб.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Болел с 12 по </w:t>
      </w:r>
      <w:hyperlink r:id="rId27" w:tooltip="18 марта" w:history="1">
        <w:r w:rsidRPr="00AA4694">
          <w:rPr>
            <w:rFonts w:ascii="Times New Roman" w:hAnsi="Times New Roman" w:cs="Times New Roman"/>
            <w:sz w:val="24"/>
            <w:szCs w:val="24"/>
          </w:rPr>
          <w:t>18 марта</w:t>
        </w:r>
      </w:hyperlink>
      <w:r w:rsidRPr="00AA4694">
        <w:rPr>
          <w:rFonts w:ascii="Times New Roman" w:hAnsi="Times New Roman" w:cs="Times New Roman"/>
          <w:sz w:val="24"/>
          <w:szCs w:val="24"/>
        </w:rPr>
        <w:t xml:space="preserve"> текущего года. Сумма 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выплат, облагаемых страховыми взносами за два предыдущих года составила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 xml:space="preserve"> 550000 руб. и  640000 руб. Страховой стаж 9 лет.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Отпуск с 9 апреля текущего года на 28 календарных дней.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</w:t>
      </w:r>
      <w:r w:rsidR="00AA4694">
        <w:rPr>
          <w:rFonts w:ascii="Times New Roman" w:hAnsi="Times New Roman" w:cs="Times New Roman"/>
          <w:sz w:val="24"/>
          <w:szCs w:val="24"/>
        </w:rPr>
        <w:t>айте также НДФЛ и сумму к выдаче</w:t>
      </w:r>
      <w:r w:rsidRPr="00AA4694">
        <w:rPr>
          <w:rFonts w:ascii="Times New Roman" w:hAnsi="Times New Roman" w:cs="Times New Roman"/>
          <w:sz w:val="24"/>
          <w:szCs w:val="24"/>
        </w:rPr>
        <w:t>. Укажите корреспонденцию счетов по указанным видам начислений и удержаний.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4.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Составьте все необходимые бухгалтерские проводки: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1  Выставлен счет покупателю  300000 руб.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2  Списаны реализованные товары  120000 руб.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3  Начислен НДС в бюджет по ставке  18 %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 xml:space="preserve">4  Начислен  штраф  за  нарушение  организацией  условий  договора  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поставщиками (расход) 1000 руб.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5  Начислен доход от сдачи в аренду имущества  10900 руб.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6  Списаны расходы, относящиеся к реализованным товарам.  17850 руб.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  З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 xml:space="preserve">акрыть счет 90 (показать на схеме </w:t>
      </w:r>
      <w:proofErr w:type="spellStart"/>
      <w:r w:rsidRPr="00AA469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A4694">
        <w:rPr>
          <w:rFonts w:ascii="Times New Roman" w:hAnsi="Times New Roman" w:cs="Times New Roman"/>
          <w:sz w:val="24"/>
          <w:szCs w:val="24"/>
        </w:rPr>
        <w:t>. 90) 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  З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 xml:space="preserve">акрыть счет 91 (показать на схеме </w:t>
      </w:r>
      <w:proofErr w:type="spellStart"/>
      <w:r w:rsidRPr="00AA469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A4694">
        <w:rPr>
          <w:rFonts w:ascii="Times New Roman" w:hAnsi="Times New Roman" w:cs="Times New Roman"/>
          <w:sz w:val="24"/>
          <w:szCs w:val="24"/>
        </w:rPr>
        <w:t>. 91) 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  О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>пределить финансовый результат хозяйственной деятельности (до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налогообложения). Показать записи по счету 99.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  Н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>ачислить налог на прибыль 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  О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>пределить чистую прибыль (убыток) </w:t>
      </w:r>
    </w:p>
    <w:p w:rsidR="00C01BA9" w:rsidRPr="00AA4694" w:rsidRDefault="00C01BA9" w:rsidP="00AA4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4">
        <w:rPr>
          <w:rFonts w:ascii="Times New Roman" w:hAnsi="Times New Roman" w:cs="Times New Roman"/>
          <w:b/>
          <w:sz w:val="24"/>
          <w:szCs w:val="24"/>
        </w:rPr>
        <w:t>Вариант № 9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1. Учет продажи продукции (работ, услуг), связанной с обычными видами деятельности.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2. Порядок исчисления отпускных.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3.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Рассчитайте зарплату работнику за период с 1 января по 1 июля текущего года, если известно, что его оклад – 35000 руб., имеет 1-го несовершеннолетнего ребенка.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В сентябре прошлого года был в очередном отпуске 28 календарных дней, получил  отпускные в размере 33000 руб., заработная плата за сентябрь прошлого  года – 2000 руб.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Болел с 13 по </w:t>
      </w:r>
      <w:hyperlink r:id="rId28" w:tooltip="21 марта" w:history="1">
        <w:r w:rsidRPr="00AA4694">
          <w:rPr>
            <w:rFonts w:ascii="Times New Roman" w:hAnsi="Times New Roman" w:cs="Times New Roman"/>
            <w:sz w:val="24"/>
            <w:szCs w:val="24"/>
          </w:rPr>
          <w:t>21 марта</w:t>
        </w:r>
      </w:hyperlink>
      <w:r w:rsidRPr="00AA4694">
        <w:rPr>
          <w:rFonts w:ascii="Times New Roman" w:hAnsi="Times New Roman" w:cs="Times New Roman"/>
          <w:sz w:val="24"/>
          <w:szCs w:val="24"/>
        </w:rPr>
        <w:t xml:space="preserve"> текущего года. Сумма 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выплат, облагаемых страховыми взносами за два предыдущих года составила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 xml:space="preserve"> 250000 руб. и 415000 руб. Страховой стаж 4 года.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Отпуск с 9 апреля текущего</w:t>
      </w:r>
      <w:r w:rsidR="00441C23">
        <w:rPr>
          <w:rFonts w:ascii="Times New Roman" w:hAnsi="Times New Roman" w:cs="Times New Roman"/>
          <w:sz w:val="24"/>
          <w:szCs w:val="24"/>
        </w:rPr>
        <w:t xml:space="preserve"> </w:t>
      </w:r>
      <w:r w:rsidRPr="00AA4694">
        <w:rPr>
          <w:rFonts w:ascii="Times New Roman" w:hAnsi="Times New Roman" w:cs="Times New Roman"/>
          <w:sz w:val="24"/>
          <w:szCs w:val="24"/>
        </w:rPr>
        <w:t>года на 28 календарных дней.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</w:t>
      </w:r>
      <w:r w:rsidR="00941DD3">
        <w:rPr>
          <w:rFonts w:ascii="Times New Roman" w:hAnsi="Times New Roman" w:cs="Times New Roman"/>
          <w:sz w:val="24"/>
          <w:szCs w:val="24"/>
        </w:rPr>
        <w:t>айте также НДФЛ и сумму к выдаче</w:t>
      </w:r>
      <w:r w:rsidRPr="00AA4694">
        <w:rPr>
          <w:rFonts w:ascii="Times New Roman" w:hAnsi="Times New Roman" w:cs="Times New Roman"/>
          <w:sz w:val="24"/>
          <w:szCs w:val="24"/>
        </w:rPr>
        <w:t>. Укажите корреспонденцию счетов по указанным видам начислений и удержаний.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lastRenderedPageBreak/>
        <w:t>4.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Определить и списать результат от продажи продукции. Составить все необходимые бухгалтерские проводки: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Предъявлен счет покупателю за отгруженную продукцию с учетом НДС - 135000 руб. Отражена сумма НДС с продажной стоимости продукции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 xml:space="preserve"> - ? 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>руб. Списана фактическая себестоимость проданной продукции 93 000 руб. Списаны расходы на продажу - 9 000 руб.. управленческие расходы - 10 000 руб.. Выручка от продажи продукции зачислена на расчетный счет предприятия.</w:t>
      </w:r>
    </w:p>
    <w:p w:rsidR="00C01BA9" w:rsidRPr="00AA4694" w:rsidRDefault="00C01BA9" w:rsidP="00AA4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4">
        <w:rPr>
          <w:rFonts w:ascii="Times New Roman" w:hAnsi="Times New Roman" w:cs="Times New Roman"/>
          <w:b/>
          <w:sz w:val="24"/>
          <w:szCs w:val="24"/>
        </w:rPr>
        <w:t>Вариант № 10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1. Учет прочих доходов и расходов.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2. Синтетический учет расчетов по оплате труда.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3.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Рассчитайте зарплату работнику за период с 1 января по 1 июля текущего года, если известно, что его оклад – 44500 руб., имеет 1-го несовершеннолетнего ребенка.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В сентябре прошлого года был в очередном отпуске 28 календарных дней, получил  отпускные в размере 44000 руб., заработная плата за сентябрь прошлого года – 1000 руб.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Болел с 19 по </w:t>
      </w:r>
      <w:hyperlink r:id="rId29" w:tooltip="26 января" w:history="1">
        <w:r w:rsidRPr="00AA4694">
          <w:rPr>
            <w:rFonts w:ascii="Times New Roman" w:hAnsi="Times New Roman" w:cs="Times New Roman"/>
            <w:sz w:val="24"/>
            <w:szCs w:val="24"/>
          </w:rPr>
          <w:t>26 января</w:t>
        </w:r>
      </w:hyperlink>
      <w:r w:rsidRPr="00AA4694">
        <w:rPr>
          <w:rFonts w:ascii="Times New Roman" w:hAnsi="Times New Roman" w:cs="Times New Roman"/>
          <w:sz w:val="24"/>
          <w:szCs w:val="24"/>
        </w:rPr>
        <w:t xml:space="preserve"> текущего года. Сумма 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выплат, облагаемых страховыми взносами за два предыдущих года составила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 xml:space="preserve"> 255000 руб. и 465000 руб. Страховой стаж 14 лет.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Отпуск со 2 апреля текущего года на 28 календарных дней.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Рассчит</w:t>
      </w:r>
      <w:r w:rsidR="00441C23">
        <w:rPr>
          <w:rFonts w:ascii="Times New Roman" w:hAnsi="Times New Roman" w:cs="Times New Roman"/>
          <w:sz w:val="24"/>
          <w:szCs w:val="24"/>
        </w:rPr>
        <w:t>айте также НДФЛ и сумму к выдаче</w:t>
      </w:r>
      <w:r w:rsidRPr="00AA4694">
        <w:rPr>
          <w:rFonts w:ascii="Times New Roman" w:hAnsi="Times New Roman" w:cs="Times New Roman"/>
          <w:sz w:val="24"/>
          <w:szCs w:val="24"/>
        </w:rPr>
        <w:t>. Укажите корреспонденцию счетов по указанным видам начислений и удержаний.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4. Задача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Составьте все необходимые бухгалтерские проводки: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Зарегистрировано акционерное общество закрытого типа «Орион». Величина уставного капитала - 200 000 руб. Уставный капитал разделен на 200 обыкновенных акций с номинальной стоимостью 1 000 руб. учредители предприятия: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подписа</w:t>
      </w:r>
      <w:r w:rsidR="00AA4694">
        <w:rPr>
          <w:rFonts w:ascii="Times New Roman" w:hAnsi="Times New Roman" w:cs="Times New Roman"/>
          <w:sz w:val="24"/>
          <w:szCs w:val="24"/>
        </w:rPr>
        <w:t>лось на 150 обыкновенных акций: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подписалось на 50 обыкновенных акций.</w:t>
      </w:r>
    </w:p>
    <w:p w:rsidR="00C01BA9" w:rsidRPr="00AA4694" w:rsidRDefault="00C01BA9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sz w:val="24"/>
          <w:szCs w:val="24"/>
        </w:rPr>
        <w:t>внесло в УК автомобиль стоимостью 130 000 руб.. 20 000 руб. - взнос материалами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6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4694">
        <w:rPr>
          <w:rFonts w:ascii="Times New Roman" w:hAnsi="Times New Roman" w:cs="Times New Roman"/>
          <w:sz w:val="24"/>
          <w:szCs w:val="24"/>
        </w:rPr>
        <w:t>несло свой взнос деньгами на расчетный счет.</w:t>
      </w: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B08" w:rsidRDefault="00486B08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B08" w:rsidRDefault="00486B08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B08" w:rsidRDefault="00486B08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B08" w:rsidRDefault="00486B08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B08" w:rsidRDefault="00486B08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52E1B" w:rsidRPr="00A52E1B" w:rsidRDefault="00A52E1B" w:rsidP="00A5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A52E1B" w:rsidRPr="00A52E1B" w:rsidRDefault="00A52E1B" w:rsidP="00A5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Чувашской Республики «Цивильский аграрно-технологический техникум»</w:t>
      </w:r>
    </w:p>
    <w:p w:rsidR="00A52E1B" w:rsidRPr="00A52E1B" w:rsidRDefault="00A52E1B" w:rsidP="00A5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КОНТРОЛЬНАЯ РАБОТА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A52E1B">
        <w:rPr>
          <w:rFonts w:ascii="Times New Roman" w:hAnsi="Times New Roman" w:cs="Times New Roman"/>
          <w:b/>
          <w:sz w:val="24"/>
          <w:szCs w:val="24"/>
        </w:rPr>
        <w:t xml:space="preserve">МДК 02.01. Практические основы бухгалтерского </w:t>
      </w:r>
      <w:proofErr w:type="gramStart"/>
      <w:r w:rsidRPr="00A52E1B">
        <w:rPr>
          <w:rFonts w:ascii="Times New Roman" w:hAnsi="Times New Roman" w:cs="Times New Roman"/>
          <w:b/>
          <w:sz w:val="24"/>
          <w:szCs w:val="24"/>
        </w:rPr>
        <w:t>учета источников формирования имущества организации</w:t>
      </w:r>
      <w:proofErr w:type="gramEnd"/>
      <w:r w:rsidRPr="00A52E1B">
        <w:rPr>
          <w:rFonts w:ascii="Times New Roman" w:hAnsi="Times New Roman" w:cs="Times New Roman"/>
          <w:b/>
          <w:sz w:val="24"/>
          <w:szCs w:val="24"/>
        </w:rPr>
        <w:t>: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  <w:u w:val="single"/>
        </w:rPr>
        <w:t>ВЫПОЛНИЛ: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Студент (ка)______________________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Специальность: </w:t>
      </w:r>
      <w:r w:rsidRPr="00A52E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Экономика и бухгалтерский учет 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  <w:u w:val="single"/>
        </w:rPr>
        <w:t>(агропромышленный комплекс)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Форма обучения: </w:t>
      </w:r>
      <w:r w:rsidRPr="00A52E1B">
        <w:rPr>
          <w:rFonts w:ascii="Times New Roman" w:hAnsi="Times New Roman" w:cs="Times New Roman"/>
          <w:color w:val="000000"/>
          <w:sz w:val="24"/>
          <w:szCs w:val="24"/>
          <w:u w:val="single"/>
        </w:rPr>
        <w:t>заочная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A52E1B">
        <w:rPr>
          <w:rFonts w:ascii="Times New Roman" w:hAnsi="Times New Roman" w:cs="Times New Roman"/>
          <w:color w:val="000000"/>
          <w:sz w:val="24"/>
          <w:szCs w:val="24"/>
          <w:u w:val="single"/>
        </w:rPr>
        <w:t>Шифр</w:t>
      </w:r>
      <w:r w:rsidRPr="00A52E1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ПРОВЕРИЛ: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Преподаватель Фадеева Т.В.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«__»_____________ 20__ г.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Цивильск, 20__</w:t>
      </w: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pacing w:after="0" w:line="240" w:lineRule="auto"/>
        <w:jc w:val="right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 w:rsidRPr="00A52E1B">
        <w:rPr>
          <w:rFonts w:ascii="Times New Roman" w:hAnsi="Times New Roman" w:cs="Times New Roman"/>
          <w:bCs/>
          <w:i/>
          <w:spacing w:val="-6"/>
          <w:sz w:val="24"/>
          <w:szCs w:val="24"/>
        </w:rPr>
        <w:lastRenderedPageBreak/>
        <w:t>Приложение 2</w:t>
      </w:r>
    </w:p>
    <w:p w:rsidR="00A52E1B" w:rsidRPr="00A52E1B" w:rsidRDefault="00A52E1B" w:rsidP="00A52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E1B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списка литературы:</w:t>
      </w:r>
    </w:p>
    <w:p w:rsidR="00A52E1B" w:rsidRPr="00A52E1B" w:rsidRDefault="00A52E1B" w:rsidP="00A52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Список литературы оформляется в соответствии с ГОСТ 7.1. – 2003;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Список библиографической ссылки в соответствии с ГОСТ Р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>.0.5-2008;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библиографического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 описание электронных ресурсов ГОСТ 7.82-2001 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1B">
        <w:rPr>
          <w:rFonts w:ascii="Times New Roman" w:hAnsi="Times New Roman" w:cs="Times New Roman"/>
          <w:b/>
          <w:sz w:val="24"/>
          <w:szCs w:val="24"/>
        </w:rPr>
        <w:t>- Издание без автора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 xml:space="preserve">Институционная экономика: новая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институциальная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 экономическая теория [Текст]: учебник для вузов/ред. А.А.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Аузан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. – Москва: ИНФРА – М, 2019.-416с.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>л.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1B">
        <w:rPr>
          <w:rFonts w:ascii="Times New Roman" w:hAnsi="Times New Roman" w:cs="Times New Roman"/>
          <w:b/>
          <w:sz w:val="24"/>
          <w:szCs w:val="24"/>
        </w:rPr>
        <w:t>- Издание одного автора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 xml:space="preserve">Спиркин, А.Г. Философия [Текст]: учебник / А.Г. Спиркин. – 3-е изд.- Москва: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, 2019.-828с.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1B">
        <w:rPr>
          <w:rFonts w:ascii="Times New Roman" w:hAnsi="Times New Roman" w:cs="Times New Roman"/>
          <w:b/>
          <w:sz w:val="24"/>
          <w:szCs w:val="24"/>
        </w:rPr>
        <w:t>- Издание двух авторов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1B">
        <w:rPr>
          <w:rFonts w:ascii="Times New Roman" w:hAnsi="Times New Roman" w:cs="Times New Roman"/>
          <w:sz w:val="24"/>
          <w:szCs w:val="24"/>
        </w:rPr>
        <w:t>Тарануха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, Ю.В. Микроэкономика [Текст]: учебник / Ю.В.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Тарануха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, Д.Н. Земляков. – Москва: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, 2019.-320с.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1B">
        <w:rPr>
          <w:rFonts w:ascii="Times New Roman" w:hAnsi="Times New Roman" w:cs="Times New Roman"/>
          <w:b/>
          <w:sz w:val="24"/>
          <w:szCs w:val="24"/>
        </w:rPr>
        <w:t>- Издание трёх авторов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Агафонова, Н.Н. Гражданское право [Текст]: учеб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особие для вузов /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Н.Н.Агафонова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Т.В.Богачёва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Л.И.Глушкова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; ред.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А.Г.Калпина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. – Москва: 2-е изд.,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. и доп. - М.: Юрист, 2019. – 541с.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1B">
        <w:rPr>
          <w:rFonts w:ascii="Times New Roman" w:hAnsi="Times New Roman" w:cs="Times New Roman"/>
          <w:b/>
          <w:sz w:val="24"/>
          <w:szCs w:val="24"/>
        </w:rPr>
        <w:t xml:space="preserve">- Издание четырёх и более авторов 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 xml:space="preserve">Бродский, А.М. Инженерная графика (металлообработка) [Текст]: учебник для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А.М.Бродский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Э.М.Фазлулин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В.А.Халдинов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 [и др.]. – 6-е изд., стереотип. – Москва: Академия, 2019.-400с.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2E1B">
        <w:rPr>
          <w:rFonts w:ascii="Times New Roman" w:hAnsi="Times New Roman" w:cs="Times New Roman"/>
          <w:b/>
          <w:i/>
          <w:sz w:val="24"/>
          <w:szCs w:val="24"/>
        </w:rPr>
        <w:t>или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 xml:space="preserve">Инженерная графика (металлообработка) [Текст]: учебник для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/ А.М. Бродский [и др.] – 6-е изд., стереотип. – Москва: Академия, 2019.-400с.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1B">
        <w:rPr>
          <w:rFonts w:ascii="Times New Roman" w:hAnsi="Times New Roman" w:cs="Times New Roman"/>
          <w:b/>
          <w:sz w:val="24"/>
          <w:szCs w:val="24"/>
        </w:rPr>
        <w:t>- Статьи из газет</w:t>
      </w:r>
    </w:p>
    <w:p w:rsidR="00A52E1B" w:rsidRPr="00A52E1B" w:rsidRDefault="00A52E1B" w:rsidP="00A52E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Михайлов, С.А. «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Далькомбанк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» - это банк всего региона [Текст]/ С. А. Михайлов // Амур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>равда. - 2019. - 23 ноября.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Габбасов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, Р. Земельный налог [Текст]/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Р.Габбасов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Голубев</w:t>
      </w:r>
      <w:proofErr w:type="spellEnd"/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 // Налоги. - 2019. - № 36. - С. 7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1B">
        <w:rPr>
          <w:rFonts w:ascii="Times New Roman" w:hAnsi="Times New Roman" w:cs="Times New Roman"/>
          <w:b/>
          <w:sz w:val="24"/>
          <w:szCs w:val="24"/>
        </w:rPr>
        <w:t>- Электронный ресурс локального доступа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Цветков, В.Я. Компьютерная графика [Электронный ресурс]: рабочая программа для студентов вузов. - Электрон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ан. и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. - М. :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МИИГАиК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, 2019. - 1 электрон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>пт. диск (</w:t>
      </w:r>
      <w:r w:rsidRPr="00A52E1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52E1B">
        <w:rPr>
          <w:rFonts w:ascii="Times New Roman" w:hAnsi="Times New Roman" w:cs="Times New Roman"/>
          <w:sz w:val="24"/>
          <w:szCs w:val="24"/>
        </w:rPr>
        <w:t>-</w:t>
      </w:r>
      <w:r w:rsidRPr="00A52E1B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A52E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История науки и техники [Электронный ресурс]: обучающая мультимедийная система / Рос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. ун-т. - М., 2019. - 1 электрон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>пт. диск (</w:t>
      </w:r>
      <w:r w:rsidRPr="00A52E1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52E1B">
        <w:rPr>
          <w:rFonts w:ascii="Times New Roman" w:hAnsi="Times New Roman" w:cs="Times New Roman"/>
          <w:sz w:val="24"/>
          <w:szCs w:val="24"/>
        </w:rPr>
        <w:t>-</w:t>
      </w:r>
      <w:r w:rsidRPr="00A52E1B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A52E1B">
        <w:rPr>
          <w:rFonts w:ascii="Times New Roman" w:hAnsi="Times New Roman" w:cs="Times New Roman"/>
          <w:sz w:val="24"/>
          <w:szCs w:val="24"/>
        </w:rPr>
        <w:t>).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1B">
        <w:rPr>
          <w:rFonts w:ascii="Times New Roman" w:hAnsi="Times New Roman" w:cs="Times New Roman"/>
          <w:b/>
          <w:sz w:val="24"/>
          <w:szCs w:val="24"/>
        </w:rPr>
        <w:t>- Электронные ресурсы удалённого доступа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Остафий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, И.Б. Инвентаризация перед составлением годовой отчетности [Электронный ресурс]/ И.Б.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Остафий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 // в курсе правового дела. – Режим доступа: </w:t>
      </w:r>
      <w:hyperlink r:id="rId30" w:history="1">
        <w:r w:rsidRPr="00A52E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2E1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A52E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52E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2E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vkursedela</w:t>
        </w:r>
        <w:proofErr w:type="spellEnd"/>
        <w:r w:rsidRPr="00A52E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2E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52E1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A52E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A52E1B">
          <w:rPr>
            <w:rStyle w:val="a4"/>
            <w:rFonts w:ascii="Times New Roman" w:hAnsi="Times New Roman" w:cs="Times New Roman"/>
            <w:sz w:val="24"/>
            <w:szCs w:val="24"/>
          </w:rPr>
          <w:t>4531/</w:t>
        </w:r>
      </w:hyperlink>
      <w:r w:rsidRPr="00A52E1B">
        <w:rPr>
          <w:rFonts w:ascii="Times New Roman" w:hAnsi="Times New Roman" w:cs="Times New Roman"/>
          <w:sz w:val="24"/>
          <w:szCs w:val="24"/>
        </w:rPr>
        <w:t>. – Дата обращения 27.12.2019.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1FB6" w:rsidRPr="00A52E1B" w:rsidRDefault="00DA1FB6" w:rsidP="00A52E1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sectPr w:rsidR="00DA1FB6" w:rsidRPr="00A52E1B" w:rsidSect="00801E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0668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088"/>
    <w:rsid w:val="0004118D"/>
    <w:rsid w:val="000C3408"/>
    <w:rsid w:val="00147C98"/>
    <w:rsid w:val="0019084A"/>
    <w:rsid w:val="00191EEB"/>
    <w:rsid w:val="002164C2"/>
    <w:rsid w:val="00247E5A"/>
    <w:rsid w:val="00377DA4"/>
    <w:rsid w:val="003862D3"/>
    <w:rsid w:val="003A4B3E"/>
    <w:rsid w:val="00441C23"/>
    <w:rsid w:val="0045491D"/>
    <w:rsid w:val="00486B08"/>
    <w:rsid w:val="004B6B7F"/>
    <w:rsid w:val="00593C1A"/>
    <w:rsid w:val="006103D5"/>
    <w:rsid w:val="0063790A"/>
    <w:rsid w:val="0080003F"/>
    <w:rsid w:val="00801E82"/>
    <w:rsid w:val="0084210B"/>
    <w:rsid w:val="008D3088"/>
    <w:rsid w:val="00933059"/>
    <w:rsid w:val="00941DD3"/>
    <w:rsid w:val="00955447"/>
    <w:rsid w:val="00A52E1B"/>
    <w:rsid w:val="00A551C1"/>
    <w:rsid w:val="00A6376A"/>
    <w:rsid w:val="00AA4694"/>
    <w:rsid w:val="00B01AA0"/>
    <w:rsid w:val="00BA1A1E"/>
    <w:rsid w:val="00C01BA9"/>
    <w:rsid w:val="00D254FD"/>
    <w:rsid w:val="00D47860"/>
    <w:rsid w:val="00D92D4A"/>
    <w:rsid w:val="00DA1FB6"/>
    <w:rsid w:val="00DC01EE"/>
    <w:rsid w:val="00E0720B"/>
    <w:rsid w:val="00F27270"/>
    <w:rsid w:val="00F41A1D"/>
    <w:rsid w:val="00F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E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000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308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uiPriority w:val="99"/>
    <w:unhideWhenUsed/>
    <w:rsid w:val="006103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03D5"/>
  </w:style>
  <w:style w:type="paragraph" w:styleId="a5">
    <w:name w:val="No Spacing"/>
    <w:uiPriority w:val="1"/>
    <w:qFormat/>
    <w:rsid w:val="00D254FD"/>
    <w:rPr>
      <w:sz w:val="22"/>
      <w:szCs w:val="22"/>
    </w:rPr>
  </w:style>
  <w:style w:type="paragraph" w:customStyle="1" w:styleId="ConsPlusNormal">
    <w:name w:val="ConsPlusNormal"/>
    <w:qFormat/>
    <w:rsid w:val="008000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0003F"/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80003F"/>
    <w:pPr>
      <w:suppressAutoHyphens/>
    </w:pPr>
    <w:rPr>
      <w:rFonts w:eastAsia="Lucida Sans Unicode" w:cs="Times New Roman"/>
      <w:kern w:val="2"/>
      <w:lang w:eastAsia="ar-SA"/>
    </w:rPr>
  </w:style>
  <w:style w:type="character" w:customStyle="1" w:styleId="FontStyle45">
    <w:name w:val="Font Style45"/>
    <w:rsid w:val="0080003F"/>
    <w:rPr>
      <w:rFonts w:ascii="Times New Roman" w:hAnsi="Times New Roman" w:cs="Times New Roman"/>
      <w:sz w:val="22"/>
      <w:szCs w:val="22"/>
    </w:rPr>
  </w:style>
  <w:style w:type="paragraph" w:styleId="2">
    <w:name w:val="List 2"/>
    <w:basedOn w:val="a"/>
    <w:uiPriority w:val="99"/>
    <w:rsid w:val="0080003F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478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news.ru/text/category/zarabotnaya_plata/" TargetMode="External"/><Relationship Id="rId13" Type="http://schemas.openxmlformats.org/officeDocument/2006/relationships/hyperlink" Target="http://www.ipnews.ru/text/category/9_aprelya/" TargetMode="External"/><Relationship Id="rId18" Type="http://schemas.openxmlformats.org/officeDocument/2006/relationships/hyperlink" Target="http://www.ipnews.ru/text/category/2_aprelya/" TargetMode="External"/><Relationship Id="rId26" Type="http://schemas.openxmlformats.org/officeDocument/2006/relationships/hyperlink" Target="http://www.ipnews.ru/text/category/19_yanvar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news.ru/text/category/26_fevralya/" TargetMode="External"/><Relationship Id="rId7" Type="http://schemas.openxmlformats.org/officeDocument/2006/relationships/hyperlink" Target="http://www.ipnews.ru/text/category/professionalmznaya_deyatelmznostmz/" TargetMode="External"/><Relationship Id="rId12" Type="http://schemas.openxmlformats.org/officeDocument/2006/relationships/hyperlink" Target="http://www.ipnews.ru/text/category/24_marta/" TargetMode="External"/><Relationship Id="rId17" Type="http://schemas.openxmlformats.org/officeDocument/2006/relationships/hyperlink" Target="http://www.ipnews.ru/text/category/31_yanvarya/" TargetMode="External"/><Relationship Id="rId25" Type="http://schemas.openxmlformats.org/officeDocument/2006/relationships/hyperlink" Target="http://www.ipnews.ru/text/category/12_fevral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ipnews.ru/text/category/denezhnie_sredstva/" TargetMode="External"/><Relationship Id="rId20" Type="http://schemas.openxmlformats.org/officeDocument/2006/relationships/hyperlink" Target="http://www.ipnews.ru/text/category/16_aprelya/" TargetMode="External"/><Relationship Id="rId29" Type="http://schemas.openxmlformats.org/officeDocument/2006/relationships/hyperlink" Target="http://www.ipnews.ru/text/category/26_yanvar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news.ru/text/category/professionalmznoe_obrazovanie/" TargetMode="External"/><Relationship Id="rId11" Type="http://schemas.openxmlformats.org/officeDocument/2006/relationships/hyperlink" Target="http://www.ipnews.ru/text/category/1_iyulya/" TargetMode="External"/><Relationship Id="rId24" Type="http://schemas.openxmlformats.org/officeDocument/2006/relationships/hyperlink" Target="http://ipnews.ru/text/category/bankovskij_protcen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news.ru/text/category/aktcionernie_obshestva/" TargetMode="External"/><Relationship Id="rId23" Type="http://schemas.openxmlformats.org/officeDocument/2006/relationships/hyperlink" Target="http://www.ipnews.ru/text/category/23_marta/" TargetMode="External"/><Relationship Id="rId28" Type="http://schemas.openxmlformats.org/officeDocument/2006/relationships/hyperlink" Target="http://www.ipnews.ru/text/category/21_marta/" TargetMode="External"/><Relationship Id="rId10" Type="http://schemas.openxmlformats.org/officeDocument/2006/relationships/hyperlink" Target="http://www.ipnews.ru/text/category/1_yanvarya/" TargetMode="External"/><Relationship Id="rId19" Type="http://schemas.openxmlformats.org/officeDocument/2006/relationships/hyperlink" Target="http://www.ipnews.ru/text/category/25_yanvarya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news.ru/text/category/vidi_deyatelmznosti/" TargetMode="External"/><Relationship Id="rId14" Type="http://schemas.openxmlformats.org/officeDocument/2006/relationships/hyperlink" Target="http://ipnews.ru/text/category/buhgalterskaya_provodka/" TargetMode="External"/><Relationship Id="rId22" Type="http://schemas.openxmlformats.org/officeDocument/2006/relationships/hyperlink" Target="http://www.ipnews.ru/text/category/fizicheskij_iznos/" TargetMode="External"/><Relationship Id="rId27" Type="http://schemas.openxmlformats.org/officeDocument/2006/relationships/hyperlink" Target="http://www.ipnews.ru/text/category/18_marta/" TargetMode="External"/><Relationship Id="rId30" Type="http://schemas.openxmlformats.org/officeDocument/2006/relationships/hyperlink" Target="http://www.vkursedela.ru/article45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20</Pages>
  <Words>6653</Words>
  <Characters>37924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2017-04-06T11:12:00Z</dcterms:created>
  <dcterms:modified xsi:type="dcterms:W3CDTF">2009-09-21T23:34:00Z</dcterms:modified>
</cp:coreProperties>
</file>